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CA" w:rsidRDefault="00A358CA" w:rsidP="00A358CA">
      <w:pPr>
        <w:pStyle w:val="a3"/>
        <w:kinsoku w:val="0"/>
        <w:overflowPunct w:val="0"/>
        <w:spacing w:before="34"/>
        <w:ind w:left="431"/>
        <w:jc w:val="center"/>
        <w:rPr>
          <w:b/>
        </w:rPr>
      </w:pPr>
      <w:r>
        <w:rPr>
          <w:b/>
        </w:rPr>
        <w:t xml:space="preserve">И Т О Г И </w:t>
      </w:r>
    </w:p>
    <w:p w:rsidR="00A358CA" w:rsidRDefault="00A358CA" w:rsidP="00A358CA">
      <w:pPr>
        <w:pStyle w:val="a3"/>
        <w:kinsoku w:val="0"/>
        <w:overflowPunct w:val="0"/>
        <w:spacing w:before="34"/>
        <w:ind w:left="431"/>
        <w:jc w:val="center"/>
        <w:rPr>
          <w:b/>
        </w:rPr>
      </w:pPr>
      <w:r>
        <w:rPr>
          <w:b/>
        </w:rPr>
        <w:t>СОЦИОЛОГИЧЕСКОГО ОПРОСА</w:t>
      </w:r>
    </w:p>
    <w:p w:rsidR="00A358CA" w:rsidRDefault="00A358CA" w:rsidP="00A358CA">
      <w:pPr>
        <w:pStyle w:val="a3"/>
        <w:kinsoku w:val="0"/>
        <w:overflowPunct w:val="0"/>
        <w:spacing w:before="162" w:line="357" w:lineRule="auto"/>
        <w:ind w:left="431" w:right="431" w:firstLine="1104"/>
      </w:pPr>
      <w:r w:rsidRPr="00A358CA">
        <w:rPr>
          <w:spacing w:val="-1"/>
        </w:rPr>
        <w:t>жителей Козловского сельсовета Татарского района Новосибирской области</w:t>
      </w:r>
      <w:r>
        <w:rPr>
          <w:spacing w:val="-1"/>
        </w:rPr>
        <w:t xml:space="preserve"> проведенного с 21 июля 2023года  по 23июля 2023года  </w:t>
      </w:r>
      <w:r w:rsidRPr="00A358CA">
        <w:rPr>
          <w:spacing w:val="-1"/>
        </w:rPr>
        <w:t xml:space="preserve">по вопросу </w:t>
      </w:r>
      <w:r w:rsidRPr="00A358CA">
        <w:t>участия в конкурсном отборе инициативных проектов, реализация которых предполагается в 2024 году</w:t>
      </w:r>
      <w:r w:rsidR="006E58AE">
        <w:t>.</w:t>
      </w:r>
    </w:p>
    <w:p w:rsidR="006E58AE" w:rsidRPr="00A358CA" w:rsidRDefault="006E58AE" w:rsidP="00A358CA">
      <w:pPr>
        <w:pStyle w:val="a3"/>
        <w:kinsoku w:val="0"/>
        <w:overflowPunct w:val="0"/>
        <w:spacing w:before="162" w:line="357" w:lineRule="auto"/>
        <w:ind w:left="431" w:right="431" w:firstLine="1104"/>
      </w:pPr>
    </w:p>
    <w:p w:rsidR="00000000" w:rsidRPr="004A29E5" w:rsidRDefault="00A358CA" w:rsidP="00A358CA">
      <w:pPr>
        <w:rPr>
          <w:rFonts w:ascii="Times New Roman" w:hAnsi="Times New Roman" w:cs="Times New Roman"/>
          <w:sz w:val="24"/>
          <w:szCs w:val="24"/>
        </w:rPr>
      </w:pPr>
      <w:r w:rsidRPr="004A29E5">
        <w:rPr>
          <w:rFonts w:ascii="Times New Roman" w:hAnsi="Times New Roman" w:cs="Times New Roman"/>
          <w:sz w:val="24"/>
          <w:szCs w:val="24"/>
        </w:rPr>
        <w:t xml:space="preserve">Общее число </w:t>
      </w:r>
      <w:proofErr w:type="spellStart"/>
      <w:r w:rsidRPr="004A29E5">
        <w:rPr>
          <w:rFonts w:ascii="Times New Roman" w:hAnsi="Times New Roman" w:cs="Times New Roman"/>
          <w:sz w:val="24"/>
          <w:szCs w:val="24"/>
        </w:rPr>
        <w:t>граждан</w:t>
      </w:r>
      <w:proofErr w:type="gramStart"/>
      <w:r w:rsidRPr="004A29E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A29E5">
        <w:rPr>
          <w:rFonts w:ascii="Times New Roman" w:hAnsi="Times New Roman" w:cs="Times New Roman"/>
          <w:sz w:val="24"/>
          <w:szCs w:val="24"/>
        </w:rPr>
        <w:t>ринявших</w:t>
      </w:r>
      <w:proofErr w:type="spellEnd"/>
      <w:r w:rsidRPr="004A29E5">
        <w:rPr>
          <w:rFonts w:ascii="Times New Roman" w:hAnsi="Times New Roman" w:cs="Times New Roman"/>
          <w:sz w:val="24"/>
          <w:szCs w:val="24"/>
        </w:rPr>
        <w:t xml:space="preserve"> участие в социологическом опросе , составило115 человек.</w:t>
      </w:r>
    </w:p>
    <w:p w:rsidR="00A358CA" w:rsidRPr="004A29E5" w:rsidRDefault="00A358CA" w:rsidP="00A358CA">
      <w:pPr>
        <w:rPr>
          <w:rFonts w:ascii="Times New Roman" w:hAnsi="Times New Roman" w:cs="Times New Roman"/>
          <w:sz w:val="24"/>
          <w:szCs w:val="24"/>
        </w:rPr>
      </w:pPr>
      <w:r w:rsidRPr="004A29E5">
        <w:rPr>
          <w:rFonts w:ascii="Times New Roman" w:hAnsi="Times New Roman" w:cs="Times New Roman"/>
          <w:sz w:val="24"/>
          <w:szCs w:val="24"/>
        </w:rPr>
        <w:t>Дата начала опроса: 21июля 2023года.</w:t>
      </w:r>
    </w:p>
    <w:p w:rsidR="00A358CA" w:rsidRPr="004A29E5" w:rsidRDefault="00A358CA" w:rsidP="00A358CA">
      <w:pPr>
        <w:rPr>
          <w:rFonts w:ascii="Times New Roman" w:hAnsi="Times New Roman" w:cs="Times New Roman"/>
          <w:sz w:val="24"/>
          <w:szCs w:val="24"/>
        </w:rPr>
      </w:pPr>
      <w:r w:rsidRPr="004A29E5">
        <w:rPr>
          <w:rFonts w:ascii="Times New Roman" w:hAnsi="Times New Roman" w:cs="Times New Roman"/>
          <w:sz w:val="24"/>
          <w:szCs w:val="24"/>
        </w:rPr>
        <w:t>Дата окончания опроса: 23 июля 2023 года.</w:t>
      </w:r>
    </w:p>
    <w:p w:rsidR="00A358CA" w:rsidRPr="004A29E5" w:rsidRDefault="00A358CA" w:rsidP="00A358CA">
      <w:pPr>
        <w:rPr>
          <w:rFonts w:ascii="Times New Roman" w:hAnsi="Times New Roman" w:cs="Times New Roman"/>
          <w:sz w:val="24"/>
          <w:szCs w:val="24"/>
        </w:rPr>
      </w:pPr>
      <w:r w:rsidRPr="004A29E5">
        <w:rPr>
          <w:rFonts w:ascii="Times New Roman" w:hAnsi="Times New Roman" w:cs="Times New Roman"/>
          <w:sz w:val="24"/>
          <w:szCs w:val="24"/>
        </w:rPr>
        <w:t>Опрос проводился путем поквартирного обхода</w:t>
      </w:r>
      <w:r w:rsidR="006E58AE" w:rsidRPr="004A29E5">
        <w:rPr>
          <w:rFonts w:ascii="Times New Roman" w:hAnsi="Times New Roman" w:cs="Times New Roman"/>
          <w:sz w:val="24"/>
          <w:szCs w:val="24"/>
        </w:rPr>
        <w:t xml:space="preserve"> граждан на территории д. Малый Ермак.</w:t>
      </w:r>
    </w:p>
    <w:p w:rsidR="006E58AE" w:rsidRPr="004A29E5" w:rsidRDefault="006E58AE" w:rsidP="00A358CA">
      <w:pPr>
        <w:rPr>
          <w:rFonts w:ascii="Times New Roman" w:hAnsi="Times New Roman" w:cs="Times New Roman"/>
          <w:sz w:val="24"/>
          <w:szCs w:val="24"/>
        </w:rPr>
      </w:pPr>
      <w:r w:rsidRPr="004A29E5">
        <w:rPr>
          <w:rFonts w:ascii="Times New Roman" w:hAnsi="Times New Roman" w:cs="Times New Roman"/>
          <w:b/>
          <w:sz w:val="24"/>
          <w:szCs w:val="24"/>
        </w:rPr>
        <w:t>Цель социологического опроса:</w:t>
      </w:r>
      <w:r w:rsidRPr="004A29E5">
        <w:rPr>
          <w:rFonts w:ascii="Times New Roman" w:hAnsi="Times New Roman" w:cs="Times New Roman"/>
          <w:sz w:val="24"/>
          <w:szCs w:val="24"/>
        </w:rPr>
        <w:t xml:space="preserve"> изучение общественного мнения для выявления приоритетных направлений развитие Козловского сельсовета Татарского района Новосибирской области, выявление наиболее острых текущих вопросов социального развития поселения.</w:t>
      </w:r>
    </w:p>
    <w:p w:rsidR="006E58AE" w:rsidRDefault="006E58AE" w:rsidP="00A358CA">
      <w:pPr>
        <w:rPr>
          <w:rFonts w:ascii="Times New Roman" w:hAnsi="Times New Roman" w:cs="Times New Roman"/>
          <w:sz w:val="24"/>
          <w:szCs w:val="24"/>
        </w:rPr>
      </w:pPr>
      <w:r w:rsidRPr="006E58AE">
        <w:rPr>
          <w:rFonts w:ascii="Times New Roman" w:hAnsi="Times New Roman" w:cs="Times New Roman"/>
          <w:sz w:val="28"/>
          <w:szCs w:val="28"/>
        </w:rPr>
        <w:t>Вариант направлений проектов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8046"/>
        <w:gridCol w:w="1418"/>
      </w:tblGrid>
      <w:tr w:rsidR="006E58AE" w:rsidRPr="00BC1B14" w:rsidTr="00E218AB">
        <w:tc>
          <w:tcPr>
            <w:tcW w:w="8046" w:type="dxa"/>
          </w:tcPr>
          <w:p w:rsidR="006E58AE" w:rsidRPr="00072D90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58AE" w:rsidRPr="00072D90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44D">
              <w:rPr>
                <w:noProof/>
              </w:rPr>
              <w:pict>
                <v:rect id="Rectangle 3" o:spid="_x0000_s1026" style="position:absolute;left:0;text-align:left;margin-left:20.4pt;margin-top:.65pt;width:13.5pt;height:1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KSHw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"/>
              </w:pict>
            </w:r>
          </w:p>
        </w:tc>
      </w:tr>
      <w:tr w:rsidR="006E58AE" w:rsidRPr="00BC1B14" w:rsidTr="00E218AB">
        <w:tc>
          <w:tcPr>
            <w:tcW w:w="8046" w:type="dxa"/>
          </w:tcPr>
          <w:p w:rsidR="006E58AE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-Roman"/>
                <w:sz w:val="28"/>
                <w:szCs w:val="28"/>
              </w:rPr>
            </w:pPr>
            <w:r>
              <w:rPr>
                <w:rFonts w:ascii="Times New Roman" w:hAnsi="Times New Roman" w:cs="Times-Roman"/>
                <w:sz w:val="28"/>
                <w:szCs w:val="28"/>
              </w:rPr>
              <w:t>Устройство  спортивной  площадки  в д. Малый Ермак</w:t>
            </w:r>
          </w:p>
          <w:p w:rsidR="006E58AE" w:rsidRPr="00072D90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418" w:type="dxa"/>
          </w:tcPr>
          <w:p w:rsidR="006E58AE" w:rsidRPr="00072D90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044D">
              <w:rPr>
                <w:noProof/>
              </w:rPr>
              <w:pict>
                <v:rect id="_x0000_s1027" style="position:absolute;left:0;text-align:left;margin-left:19.65pt;margin-top:.75pt;width:13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</w:pict>
            </w:r>
          </w:p>
        </w:tc>
      </w:tr>
      <w:tr w:rsidR="006E58AE" w:rsidRPr="00BC1B14" w:rsidTr="00E218AB">
        <w:tc>
          <w:tcPr>
            <w:tcW w:w="8046" w:type="dxa"/>
          </w:tcPr>
          <w:p w:rsidR="006E58AE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кладбища д. Малый Ермак</w:t>
            </w:r>
          </w:p>
          <w:p w:rsidR="006E58AE" w:rsidRPr="00072D90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58AE" w:rsidRPr="00072D90" w:rsidRDefault="006E58AE" w:rsidP="00E218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44D">
              <w:rPr>
                <w:noProof/>
              </w:rPr>
              <w:pict>
                <v:rect id="_x0000_s1028" style="position:absolute;left:0;text-align:left;margin-left:20.4pt;margin-top:1.2pt;width:13.5pt;height:14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JVHw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CeZvJVHwIAADsEAAAOAAAAAAAAAAAAAAAAAC4CAABkcnMvZTJvRG9jLnhtbFBLAQIt&#10;ABQABgAIAAAAIQAJIqlv2wAAAAYBAAAPAAAAAAAAAAAAAAAAAHkEAABkcnMvZG93bnJldi54bWxQ&#10;SwUGAAAAAAQABADzAAAAgQUAAAAA&#10;"/>
              </w:pict>
            </w:r>
          </w:p>
        </w:tc>
      </w:tr>
    </w:tbl>
    <w:p w:rsidR="006E58AE" w:rsidRPr="004A29E5" w:rsidRDefault="006E58AE" w:rsidP="006E58AE">
      <w:pPr>
        <w:rPr>
          <w:rFonts w:ascii="Times New Roman" w:hAnsi="Times New Roman" w:cs="Times New Roman"/>
          <w:sz w:val="24"/>
          <w:szCs w:val="24"/>
        </w:rPr>
      </w:pPr>
    </w:p>
    <w:p w:rsidR="006E58AE" w:rsidRPr="004A29E5" w:rsidRDefault="006E58AE" w:rsidP="006E58AE">
      <w:pPr>
        <w:rPr>
          <w:rFonts w:ascii="Times New Roman" w:hAnsi="Times New Roman" w:cs="Times New Roman"/>
          <w:sz w:val="24"/>
          <w:szCs w:val="24"/>
        </w:rPr>
      </w:pPr>
      <w:r w:rsidRPr="004A29E5">
        <w:rPr>
          <w:rFonts w:ascii="Times New Roman" w:hAnsi="Times New Roman" w:cs="Times New Roman"/>
          <w:sz w:val="24"/>
          <w:szCs w:val="24"/>
        </w:rPr>
        <w:t xml:space="preserve"> За проект «Благоустройство  территории кладбища д. Малый Ермак» проголосовали 115 человек.</w:t>
      </w:r>
    </w:p>
    <w:sectPr w:rsidR="006E58AE" w:rsidRPr="004A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8CA"/>
    <w:rsid w:val="004A29E5"/>
    <w:rsid w:val="006E58AE"/>
    <w:rsid w:val="00A3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358CA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58C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2023-07-27T09:16:00Z</dcterms:created>
  <dcterms:modified xsi:type="dcterms:W3CDTF">2023-07-27T09:38:00Z</dcterms:modified>
</cp:coreProperties>
</file>