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5" w:type="dxa"/>
        <w:tblInd w:w="-1163" w:type="dxa"/>
        <w:tblLayout w:type="fixed"/>
        <w:tblLook w:val="01E0"/>
      </w:tblPr>
      <w:tblGrid>
        <w:gridCol w:w="2575"/>
        <w:gridCol w:w="8270"/>
      </w:tblGrid>
      <w:tr w:rsidR="00D41236" w:rsidRPr="002C36E1" w:rsidTr="00FE6673">
        <w:trPr>
          <w:trHeight w:val="1020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36" w:rsidRPr="004E49F4" w:rsidRDefault="00D41236" w:rsidP="00FE66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10.03.2023г.</w:t>
            </w:r>
          </w:p>
          <w:p w:rsidR="00D41236" w:rsidRPr="002C36E1" w:rsidRDefault="00D41236" w:rsidP="00FE6673">
            <w:pPr>
              <w:rPr>
                <w:sz w:val="20"/>
                <w:szCs w:val="20"/>
              </w:rPr>
            </w:pPr>
            <w:r w:rsidRPr="004E49F4">
              <w:rPr>
                <w:b/>
                <w:sz w:val="20"/>
                <w:szCs w:val="20"/>
              </w:rPr>
              <w:t>Издается с мая 2012 г</w:t>
            </w:r>
            <w:r w:rsidRPr="002C36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36" w:rsidRPr="00DD6B01" w:rsidRDefault="00D41236" w:rsidP="00FE6673">
            <w:pPr>
              <w:pStyle w:val="2"/>
              <w:jc w:val="center"/>
              <w:rPr>
                <w:sz w:val="56"/>
                <w:szCs w:val="56"/>
              </w:rPr>
            </w:pPr>
            <w:r w:rsidRPr="00DD6B01">
              <w:rPr>
                <w:sz w:val="56"/>
                <w:szCs w:val="56"/>
              </w:rPr>
              <w:t>КОЗЛОВСКИЙ   ВЕСТНИК</w:t>
            </w:r>
          </w:p>
        </w:tc>
      </w:tr>
      <w:tr w:rsidR="00D41236" w:rsidRPr="002C36E1" w:rsidTr="00FE6673">
        <w:tc>
          <w:tcPr>
            <w:tcW w:w="10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36" w:rsidRPr="002C36E1" w:rsidRDefault="00D41236" w:rsidP="00FE6673">
            <w:pPr>
              <w:rPr>
                <w:b/>
                <w:i/>
                <w:sz w:val="20"/>
                <w:szCs w:val="20"/>
              </w:rPr>
            </w:pPr>
            <w:r w:rsidRPr="002C36E1">
              <w:rPr>
                <w:i/>
                <w:sz w:val="20"/>
                <w:szCs w:val="20"/>
              </w:rPr>
              <w:t xml:space="preserve">           </w:t>
            </w:r>
            <w:r w:rsidRPr="002C36E1">
              <w:rPr>
                <w:b/>
                <w:i/>
                <w:sz w:val="20"/>
                <w:szCs w:val="20"/>
              </w:rPr>
              <w:t>Периодическое печатное издание Совета депута</w:t>
            </w:r>
            <w:r>
              <w:rPr>
                <w:b/>
                <w:i/>
                <w:sz w:val="20"/>
                <w:szCs w:val="20"/>
              </w:rPr>
              <w:t>тов и администрации Козловского</w:t>
            </w:r>
            <w:r w:rsidRPr="002C36E1">
              <w:rPr>
                <w:b/>
                <w:i/>
                <w:sz w:val="20"/>
                <w:szCs w:val="20"/>
              </w:rPr>
              <w:t xml:space="preserve"> сельсовета</w:t>
            </w:r>
          </w:p>
        </w:tc>
      </w:tr>
    </w:tbl>
    <w:p w:rsidR="00D41236" w:rsidRDefault="00D41236" w:rsidP="00D41236">
      <w:pPr>
        <w:widowControl w:val="0"/>
        <w:autoSpaceDE w:val="0"/>
        <w:contextualSpacing/>
        <w:jc w:val="center"/>
      </w:pPr>
      <w:r>
        <w:rPr>
          <w:rFonts w:eastAsia="Calibri"/>
          <w:sz w:val="28"/>
          <w:szCs w:val="28"/>
          <w:lang w:eastAsia="en-US"/>
        </w:rPr>
        <w:t>АДМИНИСТРАЦИЯ</w:t>
      </w:r>
    </w:p>
    <w:p w:rsidR="00D41236" w:rsidRDefault="00D41236" w:rsidP="00D41236">
      <w:pPr>
        <w:widowControl w:val="0"/>
        <w:autoSpaceDE w:val="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КОЗЛОВСКОГО СЕЛЬСОВЕТА </w:t>
      </w:r>
    </w:p>
    <w:p w:rsidR="00D41236" w:rsidRDefault="00D41236" w:rsidP="00D41236">
      <w:pPr>
        <w:widowControl w:val="0"/>
        <w:autoSpaceDE w:val="0"/>
        <w:contextualSpacing/>
        <w:jc w:val="center"/>
      </w:pPr>
      <w:r>
        <w:rPr>
          <w:rFonts w:eastAsia="Calibri"/>
          <w:sz w:val="28"/>
          <w:szCs w:val="28"/>
          <w:lang w:eastAsia="en-US"/>
        </w:rPr>
        <w:t>ТАТАРСКОГО РАЙОНА НОВОСИБИРСКОЙ ОБЛАСТИ</w:t>
      </w:r>
    </w:p>
    <w:p w:rsidR="00D41236" w:rsidRDefault="00D41236" w:rsidP="00D41236">
      <w:pPr>
        <w:widowControl w:val="0"/>
        <w:autoSpaceDE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41236" w:rsidRDefault="00D41236" w:rsidP="00D41236">
      <w:pPr>
        <w:widowControl w:val="0"/>
        <w:autoSpaceDE w:val="0"/>
        <w:contextualSpacing/>
        <w:jc w:val="center"/>
      </w:pPr>
      <w:r>
        <w:rPr>
          <w:rFonts w:eastAsia="Calibri"/>
          <w:sz w:val="28"/>
          <w:szCs w:val="28"/>
          <w:lang w:eastAsia="en-US"/>
        </w:rPr>
        <w:t>ПОСТАНОВЛЕНИЕ</w:t>
      </w:r>
    </w:p>
    <w:p w:rsidR="00D41236" w:rsidRDefault="00D41236" w:rsidP="00D41236">
      <w:pPr>
        <w:widowControl w:val="0"/>
        <w:autoSpaceDE w:val="0"/>
        <w:contextualSpacing/>
        <w:rPr>
          <w:rFonts w:ascii="Arial" w:eastAsia="Calibri" w:hAnsi="Arial" w:cs="Arial"/>
          <w:lang w:eastAsia="en-US"/>
        </w:rPr>
      </w:pPr>
    </w:p>
    <w:p w:rsidR="00D41236" w:rsidRDefault="00D41236" w:rsidP="00D41236">
      <w:pPr>
        <w:widowControl w:val="0"/>
        <w:autoSpaceDE w:val="0"/>
        <w:contextualSpacing/>
      </w:pPr>
      <w:r>
        <w:rPr>
          <w:rFonts w:ascii="Arial" w:eastAsia="Calibri" w:hAnsi="Arial" w:cs="Arial"/>
          <w:lang w:eastAsia="en-US"/>
        </w:rPr>
        <w:t>от 10.03.2023 г.                                                                                                      N 9</w:t>
      </w:r>
    </w:p>
    <w:p w:rsidR="00D41236" w:rsidRDefault="00D41236" w:rsidP="00D41236">
      <w:pPr>
        <w:keepNext/>
        <w:jc w:val="center"/>
        <w:rPr>
          <w:rFonts w:ascii="Arial" w:eastAsia="Calibri" w:hAnsi="Arial" w:cs="Arial"/>
          <w:b/>
          <w:bCs/>
          <w:i/>
          <w:iCs/>
          <w:lang w:eastAsia="en-US"/>
        </w:rPr>
      </w:pPr>
    </w:p>
    <w:p w:rsidR="00D41236" w:rsidRDefault="00D41236" w:rsidP="002E3799">
      <w:pPr>
        <w:spacing w:after="0"/>
      </w:pPr>
      <w:r>
        <w:rPr>
          <w:rFonts w:ascii="Arial" w:eastAsia="Arial" w:hAnsi="Arial" w:cs="Arial"/>
        </w:rPr>
        <w:t xml:space="preserve">   </w:t>
      </w:r>
    </w:p>
    <w:p w:rsidR="00D41236" w:rsidRDefault="00D41236" w:rsidP="002E3799">
      <w:pPr>
        <w:spacing w:after="0"/>
      </w:pPr>
      <w:r>
        <w:rPr>
          <w:rFonts w:ascii="Arial" w:hAnsi="Arial" w:cs="Arial"/>
        </w:rPr>
        <w:t xml:space="preserve">Об   утверждении </w:t>
      </w:r>
      <w:proofErr w:type="gramStart"/>
      <w:r>
        <w:rPr>
          <w:rFonts w:ascii="Arial" w:hAnsi="Arial" w:cs="Arial"/>
        </w:rPr>
        <w:t>муниципальной</w:t>
      </w:r>
      <w:proofErr w:type="gramEnd"/>
    </w:p>
    <w:p w:rsidR="00D41236" w:rsidRDefault="00D41236" w:rsidP="002E3799">
      <w:pPr>
        <w:spacing w:after="0"/>
      </w:pPr>
      <w:r>
        <w:rPr>
          <w:rFonts w:ascii="Arial" w:hAnsi="Arial" w:cs="Arial"/>
        </w:rPr>
        <w:t>программы «Энергосбережение и повышение энергетической</w:t>
      </w:r>
    </w:p>
    <w:p w:rsidR="00D41236" w:rsidRDefault="00D41236" w:rsidP="002E3799">
      <w:pPr>
        <w:spacing w:after="0"/>
      </w:pPr>
      <w:r>
        <w:rPr>
          <w:rFonts w:ascii="Arial" w:hAnsi="Arial" w:cs="Arial"/>
        </w:rPr>
        <w:t>эффективности на территории Козловского сельсовета Татарского района Новосибирской области на 2023-2025 годы</w:t>
      </w:r>
    </w:p>
    <w:p w:rsidR="00D41236" w:rsidRDefault="00D41236" w:rsidP="002E3799">
      <w:pPr>
        <w:spacing w:after="0"/>
        <w:rPr>
          <w:rFonts w:ascii="Arial" w:hAnsi="Arial" w:cs="Arial"/>
          <w:b/>
        </w:rPr>
      </w:pPr>
    </w:p>
    <w:p w:rsidR="00D41236" w:rsidRDefault="00D41236" w:rsidP="002E3799">
      <w:pPr>
        <w:spacing w:after="0"/>
        <w:ind w:firstLine="720"/>
        <w:jc w:val="both"/>
      </w:pPr>
      <w:proofErr w:type="gramStart"/>
      <w:r>
        <w:rPr>
          <w:rFonts w:ascii="Arial" w:hAnsi="Arial" w:cs="Arial"/>
        </w:rPr>
        <w:t>В соответствии с Федеральным законом от 23 ноября 2009 года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04 июля 2008 года № 889 «О некоторых мерах по</w:t>
      </w:r>
      <w:proofErr w:type="gramEnd"/>
      <w:r>
        <w:rPr>
          <w:rFonts w:ascii="Arial" w:hAnsi="Arial" w:cs="Arial"/>
        </w:rPr>
        <w:t xml:space="preserve"> повышению энергетической и экологической эффективности российской экономики», </w:t>
      </w:r>
      <w:r>
        <w:rPr>
          <w:rStyle w:val="a3"/>
          <w:rFonts w:ascii="Arial" w:hAnsi="Arial" w:cs="Arial"/>
        </w:rPr>
        <w:t>Постановления</w:t>
      </w:r>
      <w:r>
        <w:rPr>
          <w:rFonts w:ascii="Arial" w:hAnsi="Arial" w:cs="Arial"/>
        </w:rPr>
        <w:t xml:space="preserve"> Правительства Российской Федерации от 11.02.2021 г. № 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администрация  Козловского сельсовета Татарского района Новосибирской области </w:t>
      </w:r>
    </w:p>
    <w:p w:rsidR="00D41236" w:rsidRDefault="00D41236" w:rsidP="00D41236">
      <w:pPr>
        <w:ind w:firstLine="720"/>
      </w:pPr>
      <w:r>
        <w:rPr>
          <w:rFonts w:ascii="Arial" w:hAnsi="Arial" w:cs="Arial"/>
        </w:rPr>
        <w:t>ПОСТАНОВЛЯЕТ:</w:t>
      </w:r>
    </w:p>
    <w:p w:rsidR="00D41236" w:rsidRDefault="00D41236" w:rsidP="00D41236">
      <w:r>
        <w:rPr>
          <w:rFonts w:ascii="Arial" w:hAnsi="Arial" w:cs="Arial"/>
        </w:rPr>
        <w:t>1.Утвердить прилагаемую  Муниципальную программу «Энергосбережение и повышение энергетической эффективности на территории Козловского сельсовета Татарского района Новосибирской области на 2023-2025 годы.</w:t>
      </w:r>
    </w:p>
    <w:p w:rsidR="00D41236" w:rsidRDefault="00D41236" w:rsidP="00D41236">
      <w:r>
        <w:rPr>
          <w:rFonts w:ascii="Arial" w:hAnsi="Arial" w:cs="Arial"/>
        </w:rPr>
        <w:t>2. Настоящее постановление вступает в силу после обнародования в установленном порядке.</w:t>
      </w:r>
    </w:p>
    <w:p w:rsidR="00D41236" w:rsidRDefault="00D41236" w:rsidP="00D41236"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41236" w:rsidRDefault="00D41236" w:rsidP="00D41236">
      <w:pPr>
        <w:jc w:val="both"/>
        <w:rPr>
          <w:rFonts w:ascii="Arial" w:hAnsi="Arial" w:cs="Arial"/>
        </w:rPr>
      </w:pPr>
    </w:p>
    <w:p w:rsidR="00D41236" w:rsidRDefault="00D41236" w:rsidP="002E3799">
      <w:pPr>
        <w:jc w:val="both"/>
      </w:pPr>
      <w:r>
        <w:rPr>
          <w:rFonts w:ascii="Arial" w:eastAsia="Arial" w:hAnsi="Arial" w:cs="Arial"/>
        </w:rPr>
        <w:t xml:space="preserve">           </w:t>
      </w: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</w:t>
      </w:r>
    </w:p>
    <w:p w:rsidR="00D41236" w:rsidRDefault="00D41236" w:rsidP="00D41236">
      <w:pPr>
        <w:tabs>
          <w:tab w:val="left" w:pos="3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80370E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Козловского сельсовета</w:t>
      </w:r>
    </w:p>
    <w:p w:rsidR="00D41236" w:rsidRPr="0080370E" w:rsidRDefault="00D41236" w:rsidP="00D41236">
      <w:pPr>
        <w:tabs>
          <w:tab w:val="left" w:pos="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Татарского района Новосибирской области                              В.В. </w:t>
      </w:r>
      <w:proofErr w:type="gramStart"/>
      <w:r>
        <w:rPr>
          <w:rFonts w:ascii="Arial" w:hAnsi="Arial" w:cs="Arial"/>
        </w:rPr>
        <w:t>Хабаров</w:t>
      </w:r>
      <w:proofErr w:type="gramEnd"/>
    </w:p>
    <w:p w:rsidR="00D41236" w:rsidRDefault="00D41236" w:rsidP="00D41236">
      <w:pPr>
        <w:jc w:val="right"/>
        <w:rPr>
          <w:rFonts w:ascii="Arial" w:hAnsi="Arial" w:cs="Arial"/>
          <w:b/>
        </w:rPr>
      </w:pPr>
    </w:p>
    <w:p w:rsidR="00D41236" w:rsidRDefault="00D41236" w:rsidP="00357ED6">
      <w:pPr>
        <w:spacing w:after="0"/>
        <w:jc w:val="right"/>
        <w:rPr>
          <w:rFonts w:ascii="Arial" w:hAnsi="Arial" w:cs="Arial"/>
          <w:b/>
        </w:rPr>
      </w:pPr>
    </w:p>
    <w:p w:rsidR="00D41236" w:rsidRDefault="00D41236" w:rsidP="00357ED6">
      <w:pPr>
        <w:widowControl w:val="0"/>
        <w:tabs>
          <w:tab w:val="left" w:pos="5944"/>
        </w:tabs>
        <w:autoSpaceDE w:val="0"/>
        <w:spacing w:after="0"/>
        <w:jc w:val="right"/>
      </w:pPr>
      <w:bookmarkStart w:id="0" w:name="_Hlk68513525"/>
      <w:r>
        <w:rPr>
          <w:rFonts w:ascii="Arial" w:hAnsi="Arial" w:cs="Arial"/>
          <w:bCs/>
        </w:rPr>
        <w:t>Приложение</w:t>
      </w:r>
    </w:p>
    <w:p w:rsidR="00D41236" w:rsidRDefault="00D41236" w:rsidP="00357ED6">
      <w:pPr>
        <w:widowControl w:val="0"/>
        <w:autoSpaceDE w:val="0"/>
        <w:spacing w:after="0"/>
        <w:jc w:val="right"/>
      </w:pPr>
      <w:r>
        <w:rPr>
          <w:rFonts w:ascii="Arial" w:hAnsi="Arial" w:cs="Arial"/>
          <w:bCs/>
        </w:rPr>
        <w:t xml:space="preserve">к </w:t>
      </w:r>
      <w:r>
        <w:rPr>
          <w:rFonts w:ascii="Arial" w:hAnsi="Arial" w:cs="Arial"/>
        </w:rPr>
        <w:t>постановлению</w:t>
      </w:r>
    </w:p>
    <w:p w:rsidR="00D41236" w:rsidRDefault="00D41236" w:rsidP="00357ED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>администрации</w:t>
      </w:r>
      <w:r>
        <w:rPr>
          <w:rFonts w:ascii="Arial" w:hAnsi="Arial" w:cs="Arial"/>
        </w:rPr>
        <w:t xml:space="preserve"> </w:t>
      </w:r>
    </w:p>
    <w:p w:rsidR="00D41236" w:rsidRDefault="00D41236" w:rsidP="00357ED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Козловского сельсовета Татарского района </w:t>
      </w:r>
    </w:p>
    <w:p w:rsidR="00D41236" w:rsidRDefault="00D41236" w:rsidP="00357ED6">
      <w:pPr>
        <w:spacing w:after="0"/>
        <w:jc w:val="right"/>
      </w:pPr>
      <w:r>
        <w:rPr>
          <w:rFonts w:ascii="Arial" w:hAnsi="Arial" w:cs="Arial"/>
        </w:rPr>
        <w:t xml:space="preserve">Новосибирской области </w:t>
      </w:r>
    </w:p>
    <w:p w:rsidR="00D41236" w:rsidRDefault="00D41236" w:rsidP="00357ED6">
      <w:pPr>
        <w:widowControl w:val="0"/>
        <w:autoSpaceDE w:val="0"/>
        <w:spacing w:after="0"/>
        <w:jc w:val="right"/>
      </w:pPr>
      <w:r>
        <w:rPr>
          <w:rFonts w:ascii="Arial" w:hAnsi="Arial" w:cs="Arial"/>
          <w:bCs/>
        </w:rPr>
        <w:t xml:space="preserve">от 10.03.2023г. N 9  </w:t>
      </w:r>
    </w:p>
    <w:p w:rsidR="00D41236" w:rsidRDefault="00D41236" w:rsidP="00357ED6">
      <w:pPr>
        <w:widowControl w:val="0"/>
        <w:autoSpaceDE w:val="0"/>
        <w:spacing w:after="0"/>
        <w:rPr>
          <w:rFonts w:ascii="Arial" w:hAnsi="Arial" w:cs="Arial"/>
          <w:bCs/>
        </w:rPr>
      </w:pPr>
    </w:p>
    <w:p w:rsidR="00D41236" w:rsidRDefault="00D41236" w:rsidP="00357ED6">
      <w:pPr>
        <w:widowControl w:val="0"/>
        <w:autoSpaceDE w:val="0"/>
        <w:spacing w:before="108" w:after="0"/>
        <w:rPr>
          <w:rFonts w:ascii="Arial" w:hAnsi="Arial" w:cs="Arial"/>
          <w:bCs/>
          <w:kern w:val="2"/>
        </w:rPr>
      </w:pPr>
      <w:bookmarkStart w:id="1" w:name="_Hlk68512693"/>
      <w:r>
        <w:rPr>
          <w:rFonts w:ascii="Arial" w:hAnsi="Arial" w:cs="Arial"/>
        </w:rPr>
        <w:t xml:space="preserve">Муниципальная программа «Энергосбережение и повышение энергетической эффективности на территории </w:t>
      </w:r>
      <w:bookmarkEnd w:id="1"/>
      <w:r>
        <w:rPr>
          <w:rFonts w:ascii="Arial" w:hAnsi="Arial" w:cs="Arial"/>
        </w:rPr>
        <w:t>Козловского сельсовета Татарского района Новосибирской области на 2023-2025 годы</w:t>
      </w:r>
    </w:p>
    <w:p w:rsidR="00D41236" w:rsidRDefault="00D41236" w:rsidP="00D41236">
      <w:pPr>
        <w:widowControl w:val="0"/>
        <w:autoSpaceDE w:val="0"/>
        <w:spacing w:before="108" w:after="108"/>
        <w:jc w:val="center"/>
      </w:pPr>
      <w:bookmarkStart w:id="2" w:name="sub_1010"/>
      <w:r>
        <w:rPr>
          <w:rFonts w:ascii="Arial" w:hAnsi="Arial" w:cs="Arial"/>
          <w:bCs/>
          <w:kern w:val="2"/>
        </w:rPr>
        <w:t xml:space="preserve">Паспорт </w:t>
      </w:r>
      <w:r>
        <w:rPr>
          <w:rFonts w:ascii="Arial" w:hAnsi="Arial" w:cs="Arial"/>
          <w:bCs/>
          <w:kern w:val="2"/>
        </w:rPr>
        <w:br/>
        <w:t xml:space="preserve">муниципальной программы </w:t>
      </w:r>
      <w:bookmarkEnd w:id="2"/>
      <w:r>
        <w:rPr>
          <w:rFonts w:ascii="Arial" w:hAnsi="Arial" w:cs="Arial"/>
          <w:bCs/>
          <w:kern w:val="2"/>
        </w:rPr>
        <w:t xml:space="preserve">«Энергосбережение и повышение энергетической эффективности на территории </w:t>
      </w:r>
      <w:r>
        <w:rPr>
          <w:rFonts w:ascii="Arial" w:hAnsi="Arial" w:cs="Arial"/>
        </w:rPr>
        <w:t>Козловского сельсовета Татарского района Новосибирской области на 2023-2025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2601"/>
        <w:gridCol w:w="3353"/>
        <w:gridCol w:w="4067"/>
      </w:tblGrid>
      <w:tr w:rsidR="00D41236" w:rsidTr="00FE6673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  <w:bCs/>
              </w:rPr>
              <w:t>Наименование Программы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Муниципальная программа «Энергосбережение и повышение энергетической эффективности на территории Козловского сельсовета Татарского района Новосибирской области на 2023-2025 годы</w:t>
            </w:r>
          </w:p>
        </w:tc>
      </w:tr>
      <w:tr w:rsidR="00D41236" w:rsidTr="00FE6673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  <w:bCs/>
              </w:rPr>
              <w:t>Основание для разработки программы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Федеральный закон от 06.10.2003 года N 131-ФЗ "Об общих принципах организации местного самоуправления в Российской Федерации";</w:t>
            </w:r>
          </w:p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Федеральный закон от 23.11.2009 N 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 xml:space="preserve">Устав Козловского сельсовета Татарского района Новосибирской области </w:t>
            </w:r>
          </w:p>
        </w:tc>
      </w:tr>
      <w:tr w:rsidR="00D41236" w:rsidTr="00FE6673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  <w:bCs/>
              </w:rPr>
              <w:t>Муниципальный заказчик Программы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 xml:space="preserve">Администрация Козловского сельсовета Татарского района Новосибирской области </w:t>
            </w:r>
          </w:p>
        </w:tc>
      </w:tr>
      <w:tr w:rsidR="00D41236" w:rsidTr="00FE6673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  <w:bCs/>
              </w:rPr>
              <w:t>Разработчик Программы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Администрация Козловского сельсовета Татарского района Новосибирской области</w:t>
            </w:r>
          </w:p>
        </w:tc>
      </w:tr>
      <w:tr w:rsidR="00D41236" w:rsidTr="00FE6673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  <w:bCs/>
              </w:rPr>
              <w:t>Исполнители мероприятий Программы: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Администрация Козловского сельсовета Татарского района Новосибирской области</w:t>
            </w:r>
          </w:p>
        </w:tc>
      </w:tr>
      <w:tr w:rsidR="00D41236" w:rsidTr="00FE6673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  <w:bCs/>
              </w:rPr>
              <w:t>Основные цели Программы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 улучшение качества жизни и благосостояния населения Козловского сельсовета</w:t>
            </w:r>
          </w:p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 широкая пропаганда энергосбережения;</w:t>
            </w:r>
          </w:p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 xml:space="preserve">- повышение эффективности использования; </w:t>
            </w:r>
            <w:proofErr w:type="gramStart"/>
            <w:r>
              <w:rPr>
                <w:rFonts w:ascii="Arial" w:hAnsi="Arial" w:cs="Arial"/>
              </w:rPr>
              <w:t>-э</w:t>
            </w:r>
            <w:proofErr w:type="gramEnd"/>
            <w:r>
              <w:rPr>
                <w:rFonts w:ascii="Arial" w:hAnsi="Arial" w:cs="Arial"/>
              </w:rPr>
              <w:t xml:space="preserve">нергетических </w:t>
            </w:r>
            <w:r>
              <w:rPr>
                <w:rFonts w:ascii="Arial" w:hAnsi="Arial" w:cs="Arial"/>
              </w:rPr>
              <w:lastRenderedPageBreak/>
              <w:t>ресурсов;</w:t>
            </w:r>
          </w:p>
          <w:p w:rsidR="00D41236" w:rsidRDefault="00D41236" w:rsidP="00FE6673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</w:tr>
      <w:tr w:rsidR="00D41236" w:rsidTr="00FE6673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  <w:bCs/>
              </w:rPr>
              <w:lastRenderedPageBreak/>
              <w:t>Основные задачи Программы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 xml:space="preserve">- проведение технических мероприятий, направленных на снижение </w:t>
            </w:r>
            <w:proofErr w:type="spellStart"/>
            <w:r>
              <w:rPr>
                <w:rFonts w:ascii="Arial" w:hAnsi="Arial" w:cs="Arial"/>
              </w:rPr>
              <w:t>энергозатрат</w:t>
            </w:r>
            <w:proofErr w:type="spellEnd"/>
            <w:r>
              <w:rPr>
                <w:rFonts w:ascii="Arial" w:hAnsi="Arial" w:cs="Arial"/>
              </w:rPr>
              <w:t xml:space="preserve"> и повышение </w:t>
            </w:r>
            <w:proofErr w:type="spellStart"/>
            <w:r>
              <w:rPr>
                <w:rFonts w:ascii="Arial" w:hAnsi="Arial" w:cs="Arial"/>
              </w:rPr>
              <w:t>энергоэффективности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D41236" w:rsidTr="00FE6673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  <w:bCs/>
              </w:rPr>
              <w:t>Сроки реализации Программы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2023 - 2025 годы</w:t>
            </w:r>
          </w:p>
        </w:tc>
      </w:tr>
      <w:tr w:rsidR="00D41236" w:rsidTr="00FE6673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  <w:bCs/>
              </w:rPr>
              <w:t>Структура Программы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паспорт муниципальной программы «</w:t>
            </w:r>
            <w:r>
              <w:rPr>
                <w:rFonts w:ascii="Arial" w:hAnsi="Arial" w:cs="Arial"/>
                <w:bCs/>
              </w:rPr>
              <w:t xml:space="preserve">Повышение </w:t>
            </w:r>
            <w:proofErr w:type="spellStart"/>
            <w:r>
              <w:rPr>
                <w:rFonts w:ascii="Arial" w:hAnsi="Arial" w:cs="Arial"/>
                <w:bCs/>
              </w:rPr>
              <w:t>энергоэффективности</w:t>
            </w:r>
            <w:proofErr w:type="spellEnd"/>
            <w:r>
              <w:rPr>
                <w:rFonts w:ascii="Arial" w:hAnsi="Arial" w:cs="Arial"/>
                <w:bCs/>
              </w:rPr>
              <w:t xml:space="preserve"> и энергосбережения на территории</w:t>
            </w:r>
            <w:r>
              <w:rPr>
                <w:rFonts w:ascii="Arial" w:hAnsi="Arial" w:cs="Arial"/>
              </w:rPr>
              <w:t xml:space="preserve"> Козловского сельсовета 2023 - 2025 годы </w:t>
            </w:r>
          </w:p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Раздел 2. Основные цели и задачи, сроки реализации Программы, а также целевые индикаторы и показатели.</w:t>
            </w:r>
          </w:p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Раздел 3. Система программных мероприятий, ресурсное обеспечение.</w:t>
            </w:r>
          </w:p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Раздел 4. Нормативное обеспечение</w:t>
            </w:r>
          </w:p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Раздел 5. Механизм реализации, организация управления и контроль над ходом реализации Программы.</w:t>
            </w:r>
          </w:p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Раздел 6. Оценка социально-экономической эффективности реализации Программы.</w:t>
            </w:r>
          </w:p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Приложение 1: Система программных мероприятий</w:t>
            </w:r>
          </w:p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Программа не содержит подпрограмм.</w:t>
            </w:r>
          </w:p>
        </w:tc>
      </w:tr>
      <w:tr w:rsidR="00D41236" w:rsidTr="00FE6673"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  <w:bCs/>
              </w:rPr>
              <w:t>Объемы и источники финансирования Программы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Общий объем финансирования Программы составляет в 2023-2025 г. 15,0 тыс. рублей - средства местного бюджета, в том числе по годам:</w:t>
            </w:r>
          </w:p>
        </w:tc>
      </w:tr>
      <w:tr w:rsidR="00D41236" w:rsidTr="00FE6673"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2023 –   5,0  тыс. рублей</w:t>
            </w:r>
          </w:p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2024 – _</w:t>
            </w:r>
            <w:r>
              <w:rPr>
                <w:rFonts w:ascii="Arial" w:hAnsi="Arial" w:cs="Arial"/>
                <w:u w:val="single"/>
              </w:rPr>
              <w:t>5,0</w:t>
            </w:r>
            <w:r>
              <w:rPr>
                <w:rFonts w:ascii="Arial" w:hAnsi="Arial" w:cs="Arial"/>
              </w:rPr>
              <w:t xml:space="preserve"> тыс. рублей.</w:t>
            </w:r>
          </w:p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2025 — 5,0__ тыс. рублей</w:t>
            </w:r>
          </w:p>
        </w:tc>
        <w:tc>
          <w:tcPr>
            <w:tcW w:w="4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D41236" w:rsidTr="00FE6673"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Бюджетные ассигнования, предусмотренные в плановом периоде 2023 - 2025 годов, могут быть уточнены при формировании проекта местного бюджета на 2023-2025 годы</w:t>
            </w:r>
          </w:p>
        </w:tc>
      </w:tr>
      <w:tr w:rsidR="00D41236" w:rsidTr="00FE6673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  <w:bCs/>
              </w:rPr>
              <w:t>Ожидаемые конечные результаты реализации Программы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 xml:space="preserve">Снижение </w:t>
            </w:r>
            <w:proofErr w:type="spellStart"/>
            <w:r>
              <w:rPr>
                <w:rFonts w:ascii="Arial" w:hAnsi="Arial" w:cs="Arial"/>
              </w:rPr>
              <w:t>энергозатрат</w:t>
            </w:r>
            <w:proofErr w:type="spellEnd"/>
            <w:r>
              <w:rPr>
                <w:rFonts w:ascii="Arial" w:hAnsi="Arial" w:cs="Arial"/>
              </w:rPr>
              <w:t xml:space="preserve"> и повышение эффективности за счет замены неэффективных ламп внутреннего освещения на </w:t>
            </w:r>
            <w:proofErr w:type="spellStart"/>
            <w:r>
              <w:rPr>
                <w:rFonts w:ascii="Arial" w:hAnsi="Arial" w:cs="Arial"/>
              </w:rPr>
              <w:t>энергоэкономичные</w:t>
            </w:r>
            <w:proofErr w:type="spellEnd"/>
            <w:r>
              <w:rPr>
                <w:rFonts w:ascii="Arial" w:hAnsi="Arial" w:cs="Arial"/>
              </w:rPr>
              <w:t xml:space="preserve">, замены дверных блоков. </w:t>
            </w:r>
          </w:p>
          <w:p w:rsidR="00D41236" w:rsidRDefault="00D41236" w:rsidP="00FE6673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</w:tr>
      <w:tr w:rsidR="00D41236" w:rsidTr="00FE6673">
        <w:trPr>
          <w:trHeight w:val="1197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  <w:bCs/>
              </w:rPr>
              <w:lastRenderedPageBreak/>
              <w:t xml:space="preserve">Система организации </w:t>
            </w:r>
            <w:proofErr w:type="gramStart"/>
            <w:r>
              <w:rPr>
                <w:rFonts w:ascii="Arial" w:hAnsi="Arial" w:cs="Arial"/>
                <w:bCs/>
              </w:rPr>
              <w:t>контроля за</w:t>
            </w:r>
            <w:proofErr w:type="gramEnd"/>
            <w:r>
              <w:rPr>
                <w:rFonts w:ascii="Arial" w:hAnsi="Arial" w:cs="Arial"/>
                <w:bCs/>
              </w:rPr>
              <w:t xml:space="preserve"> исполнением Программы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Мониторинг реализации Программы осуществляет администрация Козловского сельсовета Татарского района Новосибирской области</w:t>
            </w:r>
          </w:p>
        </w:tc>
      </w:tr>
    </w:tbl>
    <w:p w:rsidR="00D41236" w:rsidRDefault="00D41236" w:rsidP="00D41236">
      <w:pPr>
        <w:widowControl w:val="0"/>
        <w:autoSpaceDE w:val="0"/>
        <w:ind w:firstLine="720"/>
        <w:jc w:val="both"/>
        <w:rPr>
          <w:rFonts w:ascii="Arial" w:hAnsi="Arial" w:cs="Arial"/>
        </w:rPr>
      </w:pPr>
    </w:p>
    <w:p w:rsidR="00D41236" w:rsidRDefault="00D41236" w:rsidP="00D41236">
      <w:pPr>
        <w:widowControl w:val="0"/>
        <w:autoSpaceDE w:val="0"/>
        <w:ind w:firstLine="720"/>
        <w:jc w:val="both"/>
        <w:rPr>
          <w:rFonts w:ascii="Arial" w:hAnsi="Arial" w:cs="Arial"/>
        </w:rPr>
      </w:pPr>
      <w:bookmarkStart w:id="3" w:name="sub_100"/>
      <w:r>
        <w:rPr>
          <w:rFonts w:ascii="Arial" w:hAnsi="Arial" w:cs="Arial"/>
          <w:bCs/>
        </w:rPr>
        <w:t>Раздел 1.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Анализ тенденций и проблем в сфере энергосбережения и повышения энергетической эффективности на территории </w:t>
      </w:r>
      <w:bookmarkStart w:id="4" w:name="sub_101"/>
      <w:bookmarkEnd w:id="3"/>
      <w:r>
        <w:rPr>
          <w:rFonts w:ascii="Arial" w:hAnsi="Arial" w:cs="Arial"/>
        </w:rPr>
        <w:t>Козловского сельсовета Татарского района Новосибирской области.</w:t>
      </w:r>
    </w:p>
    <w:p w:rsidR="00D41236" w:rsidRDefault="00D41236" w:rsidP="00D41236">
      <w:pPr>
        <w:widowControl w:val="0"/>
        <w:autoSpaceDE w:val="0"/>
        <w:jc w:val="both"/>
      </w:pPr>
      <w:r>
        <w:rPr>
          <w:rFonts w:ascii="Arial" w:hAnsi="Arial" w:cs="Arial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5" w:name="sub_102"/>
      <w:bookmarkEnd w:id="4"/>
      <w:r>
        <w:rPr>
          <w:rFonts w:ascii="Arial" w:hAnsi="Arial" w:cs="Arial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6" w:name="sub_103"/>
      <w:bookmarkEnd w:id="5"/>
      <w:proofErr w:type="gramStart"/>
      <w:r>
        <w:rPr>
          <w:rFonts w:ascii="Arial" w:hAnsi="Arial" w:cs="Arial"/>
        </w:rPr>
        <w:t>Принятый Федеральный закон от 23.11.2009 N 261-ФЗ "Об энергосбережении и о повышении энергетической эффективности и о внесении изменений в отдельные законодательные акты Российской Федерации"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7" w:name="sub_104"/>
      <w:bookmarkEnd w:id="6"/>
      <w:proofErr w:type="gramStart"/>
      <w:r>
        <w:rPr>
          <w:rFonts w:ascii="Arial" w:hAnsi="Arial" w:cs="Arial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Козловского сельсовета Татарского района Новосибирской области Основной проблемой, решению которой будет способствовать программа, является преодоление энергетических барьеров экономического роста, в том числе за счет экономии средств, высвобождаемых в результате реализации энергосберегающих мероприятий.</w:t>
      </w:r>
      <w:proofErr w:type="gramEnd"/>
    </w:p>
    <w:p w:rsidR="00D41236" w:rsidRDefault="00D41236" w:rsidP="00D41236">
      <w:pPr>
        <w:widowControl w:val="0"/>
        <w:autoSpaceDE w:val="0"/>
        <w:ind w:firstLine="720"/>
        <w:jc w:val="both"/>
      </w:pPr>
      <w:r>
        <w:rPr>
          <w:rFonts w:ascii="Arial" w:hAnsi="Arial" w:cs="Arial"/>
        </w:rPr>
        <w:t>Решение основных задач программы носит долгосрочный характер, что обусловлено необходимостью как изменения отношения к системе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D41236" w:rsidRDefault="00D41236" w:rsidP="00D41236">
      <w:pPr>
        <w:widowControl w:val="0"/>
        <w:autoSpaceDE w:val="0"/>
        <w:spacing w:before="108" w:after="108"/>
        <w:jc w:val="center"/>
        <w:rPr>
          <w:rFonts w:ascii="Arial" w:hAnsi="Arial" w:cs="Arial"/>
          <w:bCs/>
          <w:kern w:val="2"/>
        </w:rPr>
      </w:pPr>
      <w:bookmarkStart w:id="8" w:name="sub_200"/>
      <w:bookmarkEnd w:id="7"/>
      <w:r>
        <w:rPr>
          <w:rFonts w:ascii="Arial" w:hAnsi="Arial" w:cs="Arial"/>
          <w:bCs/>
          <w:kern w:val="2"/>
        </w:rPr>
        <w:t>Раздел 2. Цели, задачи и приоритеты развития энергосбережения и повышения энергетической эффективности на территории</w:t>
      </w:r>
      <w:r>
        <w:rPr>
          <w:rFonts w:ascii="Arial" w:hAnsi="Arial" w:cs="Arial"/>
        </w:rPr>
        <w:t xml:space="preserve"> </w:t>
      </w:r>
      <w:bookmarkEnd w:id="8"/>
      <w:r>
        <w:rPr>
          <w:rFonts w:ascii="Arial" w:hAnsi="Arial" w:cs="Arial"/>
        </w:rPr>
        <w:t xml:space="preserve">Козловского сельсовета 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9" w:name="sub_201"/>
      <w:r>
        <w:rPr>
          <w:rFonts w:ascii="Arial" w:hAnsi="Arial" w:cs="Arial"/>
        </w:rPr>
        <w:t>Основными целями Программы являются повышение энергетической эффективности при производстве, передаче и потреблении энергетических ресурсов в Козловского сельсовета за счет снижения к 2025 году удельных показателей энергоемкости и энергопотребления на 10 процентов, создание условий для перевода экономики на энергосберегающий путь развития.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10" w:name="sub_202"/>
      <w:bookmarkEnd w:id="9"/>
      <w:r>
        <w:rPr>
          <w:rFonts w:ascii="Arial" w:hAnsi="Arial" w:cs="Arial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11" w:name="sub_21"/>
      <w:bookmarkEnd w:id="10"/>
      <w:r>
        <w:rPr>
          <w:rFonts w:ascii="Arial" w:hAnsi="Arial" w:cs="Arial"/>
        </w:rPr>
        <w:t>2.1 Проведение комплекса организационно-правовых мероприятий по управлению энергосбережением.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12" w:name="sub_211"/>
      <w:bookmarkEnd w:id="11"/>
      <w:r>
        <w:rPr>
          <w:rFonts w:ascii="Arial" w:hAnsi="Arial" w:cs="Arial"/>
        </w:rPr>
        <w:lastRenderedPageBreak/>
        <w:t>Для этого в предстоящий период необходимо: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13" w:name="sub_2111"/>
      <w:bookmarkEnd w:id="12"/>
      <w:r>
        <w:rPr>
          <w:rFonts w:ascii="Arial" w:hAnsi="Arial" w:cs="Arial"/>
        </w:rPr>
        <w:t>- создание муниципальной нормативной базы и методического обеспечения энергосбережения, в том числе: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14" w:name="sub_2113"/>
      <w:bookmarkEnd w:id="13"/>
      <w:r>
        <w:rPr>
          <w:rFonts w:ascii="Arial" w:hAnsi="Arial" w:cs="Arial"/>
        </w:rPr>
        <w:t>- создание системы нормативно-методического обеспечения эффективного использования энергии и ресурсов, стимулирующих применение энергосберегающих осветительных установок.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15" w:name="sub_22"/>
      <w:bookmarkEnd w:id="14"/>
      <w:r>
        <w:rPr>
          <w:rFonts w:ascii="Arial" w:hAnsi="Arial" w:cs="Arial"/>
        </w:rPr>
        <w:t>2.2. Обеспечение учета всего объема потребляемых энергетических ресурсов.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16" w:name="sub_23"/>
      <w:bookmarkEnd w:id="15"/>
      <w:r>
        <w:rPr>
          <w:rFonts w:ascii="Arial" w:hAnsi="Arial" w:cs="Arial"/>
        </w:rPr>
        <w:t>2.3. Нормирование и установление обоснованных лимитов потребления энергетических ресурсов.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17" w:name="sub_231"/>
      <w:bookmarkEnd w:id="16"/>
      <w:r>
        <w:rPr>
          <w:rFonts w:ascii="Arial" w:hAnsi="Arial" w:cs="Arial"/>
        </w:rPr>
        <w:t>Для выполнения данной задачи необходимо: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18" w:name="sub_2311"/>
      <w:bookmarkEnd w:id="17"/>
      <w:r>
        <w:rPr>
          <w:rFonts w:ascii="Arial" w:hAnsi="Arial" w:cs="Arial"/>
        </w:rPr>
        <w:t>- разработать методику нормирования и установления обоснованных нормативов и лимитов энергопотребления;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19" w:name="sub_232"/>
      <w:bookmarkEnd w:id="18"/>
      <w:r>
        <w:rPr>
          <w:rFonts w:ascii="Arial" w:hAnsi="Arial" w:cs="Arial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создать к 2025 году условия для перевода экономики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20" w:name="sub_233"/>
      <w:bookmarkEnd w:id="19"/>
      <w:r>
        <w:rPr>
          <w:rFonts w:ascii="Arial" w:hAnsi="Arial" w:cs="Arial"/>
        </w:rPr>
        <w:t>Программа реализуется в 2023 - 2025 годах.</w:t>
      </w:r>
    </w:p>
    <w:bookmarkEnd w:id="20"/>
    <w:p w:rsidR="00D41236" w:rsidRDefault="00D41236" w:rsidP="00D41236">
      <w:pPr>
        <w:widowControl w:val="0"/>
        <w:autoSpaceDE w:val="0"/>
        <w:ind w:firstLine="720"/>
        <w:jc w:val="both"/>
        <w:rPr>
          <w:rFonts w:ascii="Arial" w:hAnsi="Arial" w:cs="Arial"/>
        </w:rPr>
      </w:pPr>
    </w:p>
    <w:p w:rsidR="00D41236" w:rsidRPr="00E95096" w:rsidRDefault="00D41236" w:rsidP="00D41236">
      <w:pPr>
        <w:widowControl w:val="0"/>
        <w:autoSpaceDE w:val="0"/>
        <w:ind w:firstLine="720"/>
      </w:pPr>
      <w:bookmarkStart w:id="21" w:name="Par36"/>
      <w:bookmarkEnd w:id="21"/>
      <w:r w:rsidRPr="00E95096">
        <w:rPr>
          <w:rFonts w:ascii="Arial" w:hAnsi="Arial" w:cs="Arial"/>
        </w:rPr>
        <w:t>2.4.ПЕРЕЧЕНЬ ЦЕЛЕВЫХ ПОКАЗАТЕЛЕЙ В ОБЛАСТИ ЭНЕРГОСБЕРЕЖЕНИЯ И ПОВЫШЕНИЯ ЭНЕРГЕТИЧЕСКОЙ ЭФФЕКТИВНОСТИ</w:t>
      </w:r>
    </w:p>
    <w:p w:rsidR="00D41236" w:rsidRDefault="00D41236" w:rsidP="00D41236">
      <w:pPr>
        <w:widowControl w:val="0"/>
        <w:autoSpaceDE w:val="0"/>
        <w:ind w:firstLine="540"/>
        <w:jc w:val="both"/>
      </w:pPr>
      <w:r>
        <w:rPr>
          <w:rFonts w:ascii="Arial" w:hAnsi="Arial" w:cs="Arial"/>
        </w:rPr>
        <w:t>Целевые показатели в области энергосбережения и повышения энергетической эффективности в муниципальном секторе:</w:t>
      </w:r>
    </w:p>
    <w:p w:rsidR="00D41236" w:rsidRDefault="00D41236" w:rsidP="00D41236">
      <w:pPr>
        <w:widowControl w:val="0"/>
        <w:autoSpaceDE w:val="0"/>
        <w:ind w:firstLine="540"/>
        <w:jc w:val="both"/>
      </w:pPr>
      <w:r>
        <w:rPr>
          <w:rFonts w:ascii="Arial" w:hAnsi="Arial" w:cs="Arial"/>
        </w:rPr>
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</w:r>
    </w:p>
    <w:p w:rsidR="00D41236" w:rsidRDefault="00D41236" w:rsidP="00D41236">
      <w:pPr>
        <w:widowControl w:val="0"/>
        <w:autoSpaceDE w:val="0"/>
        <w:ind w:firstLine="540"/>
        <w:jc w:val="both"/>
      </w:pPr>
      <w:r>
        <w:rPr>
          <w:rFonts w:ascii="Arial" w:hAnsi="Arial" w:cs="Arial"/>
        </w:rPr>
        <w:t>удельный расход тепловой энергии на снабжение органов местного самоуправления и муниципальных учреждений (в расчете на 1 кв. метр общей площади);</w:t>
      </w:r>
    </w:p>
    <w:p w:rsidR="00D41236" w:rsidRDefault="00D41236" w:rsidP="00D41236">
      <w:pPr>
        <w:widowControl w:val="0"/>
        <w:autoSpaceDE w:val="0"/>
        <w:ind w:firstLine="540"/>
        <w:jc w:val="both"/>
      </w:pPr>
      <w:r>
        <w:rPr>
          <w:rFonts w:ascii="Arial" w:hAnsi="Arial" w:cs="Arial"/>
        </w:rPr>
        <w:t>удельный расход холодной воды на снабжение органов местного самоуправления и муниципальных учреждений (в расчете на 1 человека);</w:t>
      </w:r>
    </w:p>
    <w:p w:rsidR="00D41236" w:rsidRDefault="00D41236" w:rsidP="00D41236">
      <w:pPr>
        <w:widowControl w:val="0"/>
        <w:autoSpaceDE w:val="0"/>
        <w:ind w:firstLine="540"/>
        <w:jc w:val="both"/>
      </w:pPr>
      <w:r>
        <w:rPr>
          <w:rFonts w:ascii="Arial" w:hAnsi="Arial" w:cs="Arial"/>
        </w:rPr>
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</w:r>
      <w:proofErr w:type="spellStart"/>
      <w:r>
        <w:rPr>
          <w:rFonts w:ascii="Arial" w:hAnsi="Arial" w:cs="Arial"/>
        </w:rPr>
        <w:t>энергосервисных</w:t>
      </w:r>
      <w:proofErr w:type="spellEnd"/>
      <w:r>
        <w:rPr>
          <w:rFonts w:ascii="Arial" w:hAnsi="Arial" w:cs="Arial"/>
        </w:rPr>
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программы;</w:t>
      </w:r>
    </w:p>
    <w:p w:rsidR="00D41236" w:rsidRDefault="00D41236" w:rsidP="00D41236">
      <w:pPr>
        <w:widowControl w:val="0"/>
        <w:autoSpaceDE w:val="0"/>
        <w:ind w:firstLine="540"/>
        <w:jc w:val="both"/>
      </w:pPr>
      <w:r>
        <w:rPr>
          <w:rFonts w:ascii="Arial" w:hAnsi="Arial" w:cs="Arial"/>
        </w:rPr>
        <w:t xml:space="preserve">количество </w:t>
      </w:r>
      <w:proofErr w:type="spellStart"/>
      <w:r>
        <w:rPr>
          <w:rFonts w:ascii="Arial" w:hAnsi="Arial" w:cs="Arial"/>
        </w:rPr>
        <w:t>энергосервисных</w:t>
      </w:r>
      <w:proofErr w:type="spellEnd"/>
      <w:r>
        <w:rPr>
          <w:rFonts w:ascii="Arial" w:hAnsi="Arial" w:cs="Arial"/>
        </w:rPr>
        <w:t xml:space="preserve"> договоров (контрактов), заключенных органами местного самоуправления и муниципальными учреждениями.</w:t>
      </w:r>
    </w:p>
    <w:p w:rsidR="00D41236" w:rsidRDefault="00D41236" w:rsidP="00D41236">
      <w:pPr>
        <w:widowControl w:val="0"/>
        <w:autoSpaceDE w:val="0"/>
        <w:ind w:firstLine="720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2.5. Основные направления развития энергосбережения и повышения энергетической эффективности на территории Козловского сельсовета.</w:t>
      </w:r>
    </w:p>
    <w:p w:rsidR="00D41236" w:rsidRDefault="00D41236" w:rsidP="00D41236">
      <w:pPr>
        <w:widowControl w:val="0"/>
        <w:autoSpaceDE w:val="0"/>
        <w:ind w:firstLine="720"/>
        <w:jc w:val="both"/>
      </w:pPr>
      <w:r>
        <w:rPr>
          <w:rFonts w:ascii="Arial" w:hAnsi="Arial" w:cs="Arial"/>
          <w:kern w:val="2"/>
        </w:rPr>
        <w:t xml:space="preserve">Программа направлена на обеспечение повышения конкурентоспособности, финансовой устойчивости, энергетической и экологической безопасности, а также роста </w:t>
      </w:r>
      <w:r>
        <w:rPr>
          <w:rFonts w:ascii="Arial" w:hAnsi="Arial" w:cs="Arial"/>
          <w:kern w:val="2"/>
        </w:rPr>
        <w:lastRenderedPageBreak/>
        <w:t>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D41236" w:rsidRPr="004F2B4E" w:rsidRDefault="00D41236" w:rsidP="00D41236">
      <w:pPr>
        <w:widowControl w:val="0"/>
        <w:autoSpaceDE w:val="0"/>
        <w:ind w:firstLine="720"/>
        <w:jc w:val="both"/>
      </w:pPr>
      <w:r w:rsidRPr="004F2B4E">
        <w:rPr>
          <w:rFonts w:ascii="Arial" w:hAnsi="Arial" w:cs="Arial"/>
        </w:rPr>
        <w:t xml:space="preserve">Раздел 3. Система программных мероприятий, </w:t>
      </w:r>
      <w:r w:rsidRPr="004F2B4E">
        <w:rPr>
          <w:rFonts w:ascii="Arial" w:hAnsi="Arial" w:cs="Arial"/>
          <w:bCs/>
        </w:rPr>
        <w:t>информация об источниках финансирования мероприятий с указанием отдельно бюджетных (при их наличии) и внебюджетных (при их наличии) источников финансирования таких мероприятий.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22" w:name="sub_301"/>
      <w:r>
        <w:rPr>
          <w:rFonts w:ascii="Arial" w:hAnsi="Arial" w:cs="Arial"/>
        </w:rPr>
        <w:t>Одним из приоритетных направлений энергосбережения и повышения энергетической эффективности в Козловского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23" w:name="sub_302"/>
      <w:bookmarkEnd w:id="22"/>
      <w:r>
        <w:rPr>
          <w:rFonts w:ascii="Arial" w:hAnsi="Arial" w:cs="Arial"/>
        </w:rPr>
        <w:t>Основными потребителями электроэнергии в Козловского сельсовете Татарского района Новосибирской области являются: осветительные приборы, оргтехника, системы уличного освещения.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24" w:name="sub_3021"/>
      <w:bookmarkEnd w:id="23"/>
      <w:r>
        <w:rPr>
          <w:rFonts w:ascii="Arial" w:hAnsi="Arial" w:cs="Arial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25" w:name="sub_30211"/>
      <w:bookmarkEnd w:id="24"/>
      <w:r>
        <w:rPr>
          <w:rFonts w:ascii="Arial" w:hAnsi="Arial" w:cs="Arial"/>
        </w:rPr>
        <w:t>- прекращение закупки ламп накаливания для освещения зданий;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26" w:name="sub_30212"/>
      <w:bookmarkEnd w:id="25"/>
      <w:r>
        <w:rPr>
          <w:rFonts w:ascii="Arial" w:hAnsi="Arial" w:cs="Arial"/>
        </w:rPr>
        <w:t>- закупка и установка энергосберегающих ламп и светильников для освещения зданий и сооружений</w:t>
      </w:r>
      <w:proofErr w:type="gramStart"/>
      <w:r>
        <w:rPr>
          <w:rFonts w:ascii="Arial" w:hAnsi="Arial" w:cs="Arial"/>
        </w:rPr>
        <w:t>;;</w:t>
      </w:r>
      <w:proofErr w:type="gramEnd"/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27" w:name="sub_30213"/>
      <w:bookmarkEnd w:id="26"/>
      <w:r>
        <w:rPr>
          <w:rFonts w:ascii="Arial" w:hAnsi="Arial" w:cs="Arial"/>
        </w:rPr>
        <w:t>- пропаганда и методическая работа по вопросам энергосбе</w:t>
      </w:r>
      <w:bookmarkStart w:id="28" w:name="sub_303"/>
      <w:bookmarkEnd w:id="27"/>
      <w:r>
        <w:rPr>
          <w:rFonts w:ascii="Arial" w:hAnsi="Arial" w:cs="Arial"/>
          <w:color w:val="000000"/>
        </w:rPr>
        <w:t>режения.</w:t>
      </w:r>
    </w:p>
    <w:p w:rsidR="00D41236" w:rsidRDefault="00D41236" w:rsidP="00D41236">
      <w:pPr>
        <w:widowControl w:val="0"/>
        <w:autoSpaceDE w:val="0"/>
        <w:ind w:firstLine="720"/>
        <w:jc w:val="both"/>
      </w:pPr>
      <w:r>
        <w:rPr>
          <w:rFonts w:ascii="Arial" w:hAnsi="Arial" w:cs="Arial"/>
          <w:color w:val="000000"/>
        </w:rPr>
        <w:t>Общий объем финансирования Программы составляет 15.0</w:t>
      </w:r>
      <w:r>
        <w:rPr>
          <w:rFonts w:ascii="Arial" w:hAnsi="Arial" w:cs="Arial"/>
        </w:rPr>
        <w:t>тыс. рублей.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29" w:name="sub_304"/>
      <w:bookmarkEnd w:id="28"/>
      <w:r>
        <w:rPr>
          <w:rFonts w:ascii="Arial" w:hAnsi="Arial" w:cs="Arial"/>
        </w:rPr>
        <w:t>Объемы финансирования подлежат уточнению в соответствии с решением о местном бюджете.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30" w:name="sub_305"/>
      <w:bookmarkEnd w:id="29"/>
      <w:r>
        <w:rPr>
          <w:rFonts w:ascii="Arial" w:hAnsi="Arial" w:cs="Arial"/>
        </w:rPr>
        <w:t>Основу финансирования Программы составляют средства местного бюджета.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31" w:name="sub_306"/>
      <w:bookmarkEnd w:id="30"/>
      <w:r>
        <w:rPr>
          <w:rFonts w:ascii="Arial" w:hAnsi="Arial" w:cs="Arial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D41236" w:rsidRDefault="00D41236" w:rsidP="00D41236">
      <w:pPr>
        <w:widowControl w:val="0"/>
        <w:autoSpaceDE w:val="0"/>
        <w:spacing w:before="108" w:after="108"/>
        <w:jc w:val="center"/>
      </w:pPr>
      <w:bookmarkStart w:id="32" w:name="sub_400"/>
      <w:bookmarkEnd w:id="31"/>
      <w:r>
        <w:rPr>
          <w:rFonts w:ascii="Arial" w:hAnsi="Arial" w:cs="Arial"/>
          <w:bCs/>
          <w:kern w:val="2"/>
        </w:rPr>
        <w:t>Раздел 4. Нормативное обеспечение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33" w:name="sub_401"/>
      <w:bookmarkEnd w:id="32"/>
      <w:proofErr w:type="gramStart"/>
      <w:r>
        <w:rPr>
          <w:rFonts w:ascii="Arial" w:hAnsi="Arial" w:cs="Arial"/>
        </w:rPr>
        <w:t xml:space="preserve">Развитие нормативной правовой и методической базы </w:t>
      </w:r>
      <w:proofErr w:type="spellStart"/>
      <w:r>
        <w:rPr>
          <w:rFonts w:ascii="Arial" w:hAnsi="Arial" w:cs="Arial"/>
        </w:rPr>
        <w:t>энергоэффективности</w:t>
      </w:r>
      <w:proofErr w:type="spellEnd"/>
      <w:r>
        <w:rPr>
          <w:rFonts w:ascii="Arial" w:hAnsi="Arial" w:cs="Arial"/>
        </w:rPr>
        <w:t xml:space="preserve"> и энергосбережения в Козловского сельсовете Татарского района Новосибирской области обусловлено тем объемом полномочий, который предоставлен субъектам Российской Федерации согласно Федеральному закону от 23.11.2009 N 261-ФЗ, и призвано обеспечить проведение политики энергосбережения и повышения </w:t>
      </w:r>
      <w:proofErr w:type="spellStart"/>
      <w:r>
        <w:rPr>
          <w:rFonts w:ascii="Arial" w:hAnsi="Arial" w:cs="Arial"/>
        </w:rPr>
        <w:t>энергоэффективности</w:t>
      </w:r>
      <w:proofErr w:type="spellEnd"/>
      <w:r>
        <w:rPr>
          <w:rFonts w:ascii="Arial" w:hAnsi="Arial" w:cs="Arial"/>
        </w:rPr>
        <w:t xml:space="preserve"> на территории</w:t>
      </w:r>
      <w:proofErr w:type="gramEnd"/>
      <w:r>
        <w:rPr>
          <w:rFonts w:ascii="Arial" w:hAnsi="Arial" w:cs="Arial"/>
        </w:rPr>
        <w:t xml:space="preserve"> поселения.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34" w:name="sub_402"/>
      <w:bookmarkEnd w:id="33"/>
      <w:r>
        <w:rPr>
          <w:rFonts w:ascii="Arial" w:hAnsi="Arial" w:cs="Arial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>
        <w:rPr>
          <w:rFonts w:ascii="Arial" w:hAnsi="Arial" w:cs="Arial"/>
        </w:rPr>
        <w:t>энергоэффективности</w:t>
      </w:r>
      <w:proofErr w:type="spellEnd"/>
      <w:r>
        <w:rPr>
          <w:rFonts w:ascii="Arial" w:hAnsi="Arial" w:cs="Arial"/>
        </w:rPr>
        <w:t xml:space="preserve"> и энергосбережения в поселении являются: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35" w:name="sub_4021"/>
      <w:bookmarkEnd w:id="34"/>
      <w:r>
        <w:rPr>
          <w:rFonts w:ascii="Arial" w:hAnsi="Arial" w:cs="Arial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36" w:name="sub_4022"/>
      <w:bookmarkEnd w:id="35"/>
      <w:r>
        <w:rPr>
          <w:rFonts w:ascii="Arial" w:hAnsi="Arial" w:cs="Arial"/>
        </w:rPr>
        <w:t xml:space="preserve">- разработка нормативной правовой и методической базы информационного </w:t>
      </w:r>
      <w:r>
        <w:rPr>
          <w:rFonts w:ascii="Arial" w:hAnsi="Arial" w:cs="Arial"/>
        </w:rPr>
        <w:lastRenderedPageBreak/>
        <w:t>обеспечения мероприятий по энергетической эффективности и энергосбережению;</w:t>
      </w:r>
    </w:p>
    <w:p w:rsidR="00D41236" w:rsidRDefault="00D41236" w:rsidP="00D41236">
      <w:pPr>
        <w:widowControl w:val="0"/>
        <w:autoSpaceDE w:val="0"/>
        <w:spacing w:before="108" w:after="108"/>
        <w:jc w:val="center"/>
      </w:pPr>
      <w:bookmarkStart w:id="37" w:name="sub_500"/>
      <w:bookmarkEnd w:id="36"/>
      <w:r>
        <w:rPr>
          <w:rFonts w:ascii="Arial" w:hAnsi="Arial" w:cs="Arial"/>
          <w:bCs/>
          <w:kern w:val="2"/>
        </w:rPr>
        <w:t>Раздел 5. Механизм реализации, организация управления и контроль за ходом реализации Программы.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38" w:name="sub_501"/>
      <w:bookmarkEnd w:id="37"/>
      <w:r>
        <w:rPr>
          <w:rFonts w:ascii="Arial" w:hAnsi="Arial" w:cs="Arial"/>
        </w:rPr>
        <w:t>Руководителем Программы является администрация Козловского сельсовета Татарского района Новосибирской области,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39" w:name="sub_502"/>
      <w:bookmarkEnd w:id="38"/>
      <w:r>
        <w:rPr>
          <w:rFonts w:ascii="Arial" w:hAnsi="Arial" w:cs="Arial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40" w:name="sub_503"/>
      <w:bookmarkEnd w:id="39"/>
      <w:r>
        <w:rPr>
          <w:rFonts w:ascii="Arial" w:hAnsi="Arial" w:cs="Arial"/>
        </w:rPr>
        <w:t>Отчет о ходе работ по Программе должен содержать: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41" w:name="sub_5031"/>
      <w:bookmarkEnd w:id="40"/>
      <w:r>
        <w:rPr>
          <w:rFonts w:ascii="Arial" w:hAnsi="Arial" w:cs="Arial"/>
        </w:rPr>
        <w:t>сведения о результатах реализации Программы за отчетный год;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42" w:name="sub_5032"/>
      <w:bookmarkEnd w:id="41"/>
      <w:r>
        <w:rPr>
          <w:rFonts w:ascii="Arial" w:hAnsi="Arial" w:cs="Arial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43" w:name="sub_5033"/>
      <w:bookmarkEnd w:id="42"/>
      <w:r>
        <w:rPr>
          <w:rFonts w:ascii="Arial" w:hAnsi="Arial" w:cs="Arial"/>
        </w:rPr>
        <w:t>сведения о соответствии результатов фактическим затратам на реализацию Программы;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44" w:name="sub_5034"/>
      <w:bookmarkEnd w:id="43"/>
      <w:r>
        <w:rPr>
          <w:rFonts w:ascii="Arial" w:hAnsi="Arial" w:cs="Arial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45" w:name="sub_5035"/>
      <w:bookmarkEnd w:id="44"/>
      <w:r>
        <w:rPr>
          <w:rFonts w:ascii="Arial" w:hAnsi="Arial" w:cs="Arial"/>
        </w:rPr>
        <w:t>информацию о ходе и полноте выполнения мероприятий Программы;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46" w:name="sub_5036"/>
      <w:bookmarkEnd w:id="45"/>
      <w:r>
        <w:rPr>
          <w:rFonts w:ascii="Arial" w:hAnsi="Arial" w:cs="Arial"/>
        </w:rPr>
        <w:t>оценку эффективности результатов реализации Программы.</w:t>
      </w:r>
    </w:p>
    <w:p w:rsidR="00D41236" w:rsidRDefault="00D41236" w:rsidP="00D41236">
      <w:pPr>
        <w:widowControl w:val="0"/>
        <w:autoSpaceDE w:val="0"/>
        <w:ind w:firstLine="720"/>
        <w:jc w:val="both"/>
        <w:rPr>
          <w:rFonts w:ascii="Arial" w:hAnsi="Arial" w:cs="Arial"/>
        </w:rPr>
      </w:pPr>
      <w:bookmarkStart w:id="47" w:name="sub_504"/>
      <w:bookmarkEnd w:id="46"/>
      <w:r>
        <w:rPr>
          <w:rFonts w:ascii="Arial" w:hAnsi="Arial" w:cs="Arial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</w:t>
      </w:r>
      <w:proofErr w:type="gramStart"/>
      <w:r>
        <w:rPr>
          <w:rFonts w:ascii="Arial" w:hAnsi="Arial" w:cs="Arial"/>
        </w:rPr>
        <w:t xml:space="preserve">постановления администрации </w:t>
      </w:r>
      <w:bookmarkStart w:id="48" w:name="sub_505"/>
      <w:bookmarkEnd w:id="47"/>
      <w:r>
        <w:rPr>
          <w:rFonts w:ascii="Arial" w:hAnsi="Arial" w:cs="Arial"/>
        </w:rPr>
        <w:t>Козловского сельсовета Татарского района Новосибирской области</w:t>
      </w:r>
      <w:proofErr w:type="gramEnd"/>
      <w:r>
        <w:rPr>
          <w:rFonts w:ascii="Arial" w:hAnsi="Arial" w:cs="Arial"/>
        </w:rPr>
        <w:t xml:space="preserve"> </w:t>
      </w:r>
    </w:p>
    <w:p w:rsidR="00D41236" w:rsidRDefault="00D41236" w:rsidP="00D41236">
      <w:pPr>
        <w:widowControl w:val="0"/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Козловского сельсовета Татарского района Новосибирской области не позднее одного месяца до дня внесения отчета об исполнении бюджета </w:t>
      </w:r>
      <w:bookmarkEnd w:id="48"/>
      <w:r>
        <w:rPr>
          <w:rFonts w:ascii="Arial" w:hAnsi="Arial" w:cs="Arial"/>
        </w:rPr>
        <w:t>Козловского сельсовета Татарского района Новосибирской области</w:t>
      </w:r>
    </w:p>
    <w:p w:rsidR="00D41236" w:rsidRPr="00E3489A" w:rsidRDefault="00D41236" w:rsidP="00D41236">
      <w:pPr>
        <w:widowControl w:val="0"/>
        <w:autoSpaceDE w:val="0"/>
        <w:spacing w:before="108" w:after="108"/>
        <w:jc w:val="center"/>
      </w:pPr>
      <w:bookmarkStart w:id="49" w:name="sub_600"/>
      <w:r w:rsidRPr="00E3489A">
        <w:rPr>
          <w:rFonts w:ascii="Arial" w:hAnsi="Arial" w:cs="Arial"/>
          <w:bCs/>
          <w:kern w:val="2"/>
        </w:rPr>
        <w:t>Раздел 6. Оценка социально-экономической эффективности реализации Программы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50" w:name="sub_601"/>
      <w:bookmarkEnd w:id="49"/>
      <w:r>
        <w:rPr>
          <w:rFonts w:ascii="Arial" w:hAnsi="Arial" w:cs="Arial"/>
        </w:rPr>
        <w:t>В ходе реализации Программы планируется достичь следующих результатов: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51" w:name="sub_6011"/>
      <w:bookmarkEnd w:id="50"/>
      <w:r>
        <w:rPr>
          <w:rFonts w:ascii="Arial" w:hAnsi="Arial" w:cs="Arial"/>
        </w:rPr>
        <w:t>- снижения затрат на энергопотребление администрацией Козловского сельсовета  в результате реализации энергосберегающих мероприятий.</w:t>
      </w:r>
    </w:p>
    <w:p w:rsidR="00D41236" w:rsidRDefault="00D41236" w:rsidP="00D41236">
      <w:pPr>
        <w:widowControl w:val="0"/>
        <w:autoSpaceDE w:val="0"/>
        <w:ind w:firstLine="720"/>
        <w:jc w:val="both"/>
      </w:pPr>
      <w:bookmarkStart w:id="52" w:name="sub_602"/>
      <w:bookmarkEnd w:id="51"/>
      <w:r>
        <w:rPr>
          <w:rFonts w:ascii="Arial" w:hAnsi="Arial" w:cs="Arial"/>
        </w:rPr>
        <w:t>- повышение эффективности использования энергоресурсов</w:t>
      </w:r>
      <w:bookmarkEnd w:id="52"/>
      <w:r>
        <w:rPr>
          <w:rFonts w:ascii="Arial" w:hAnsi="Arial" w:cs="Arial"/>
        </w:rPr>
        <w:t>.</w:t>
      </w:r>
    </w:p>
    <w:p w:rsidR="00D41236" w:rsidRDefault="00D41236" w:rsidP="00D41236">
      <w:pPr>
        <w:widowControl w:val="0"/>
        <w:autoSpaceDE w:val="0"/>
        <w:jc w:val="right"/>
        <w:rPr>
          <w:rFonts w:ascii="Arial" w:hAnsi="Arial" w:cs="Arial"/>
          <w:bCs/>
        </w:rPr>
      </w:pPr>
      <w:bookmarkStart w:id="53" w:name="sub_1001"/>
    </w:p>
    <w:p w:rsidR="00D41236" w:rsidRDefault="00D41236" w:rsidP="00D41236">
      <w:pPr>
        <w:widowControl w:val="0"/>
        <w:autoSpaceDE w:val="0"/>
        <w:jc w:val="right"/>
        <w:rPr>
          <w:rFonts w:ascii="Arial" w:hAnsi="Arial" w:cs="Arial"/>
          <w:bCs/>
        </w:rPr>
      </w:pPr>
    </w:p>
    <w:p w:rsidR="00D41236" w:rsidRDefault="00D41236" w:rsidP="00D41236">
      <w:pPr>
        <w:widowControl w:val="0"/>
        <w:autoSpaceDE w:val="0"/>
        <w:jc w:val="right"/>
        <w:rPr>
          <w:rFonts w:ascii="Arial" w:hAnsi="Arial" w:cs="Arial"/>
          <w:bCs/>
        </w:rPr>
      </w:pPr>
    </w:p>
    <w:bookmarkEnd w:id="53"/>
    <w:p w:rsidR="00D41236" w:rsidRDefault="00D41236" w:rsidP="00D41236">
      <w:pPr>
        <w:sectPr w:rsidR="00D41236">
          <w:pgSz w:w="11906" w:h="16838"/>
          <w:pgMar w:top="709" w:right="851" w:bottom="1134" w:left="1474" w:header="720" w:footer="720" w:gutter="0"/>
          <w:cols w:space="720"/>
          <w:docGrid w:linePitch="360"/>
        </w:sectPr>
      </w:pPr>
    </w:p>
    <w:p w:rsidR="00D41236" w:rsidRDefault="00D41236" w:rsidP="00D41236">
      <w:pPr>
        <w:widowControl w:val="0"/>
        <w:autoSpaceDE w:val="0"/>
        <w:jc w:val="right"/>
      </w:pPr>
      <w:bookmarkStart w:id="54" w:name="_Hlk68513718"/>
      <w:bookmarkEnd w:id="0"/>
      <w:r>
        <w:rPr>
          <w:rFonts w:ascii="Arial" w:hAnsi="Arial" w:cs="Arial"/>
          <w:bCs/>
        </w:rPr>
        <w:lastRenderedPageBreak/>
        <w:t>Приложение</w:t>
      </w:r>
    </w:p>
    <w:p w:rsidR="00D41236" w:rsidRDefault="00D41236" w:rsidP="00D41236">
      <w:pPr>
        <w:widowControl w:val="0"/>
        <w:autoSpaceDE w:val="0"/>
        <w:jc w:val="right"/>
      </w:pPr>
      <w:r>
        <w:rPr>
          <w:rFonts w:ascii="Arial" w:hAnsi="Arial" w:cs="Arial"/>
          <w:bCs/>
        </w:rPr>
        <w:t xml:space="preserve">к </w:t>
      </w:r>
      <w:r>
        <w:rPr>
          <w:rFonts w:ascii="Arial" w:hAnsi="Arial" w:cs="Arial"/>
        </w:rPr>
        <w:t>муниципальной программе</w:t>
      </w:r>
    </w:p>
    <w:p w:rsidR="00D41236" w:rsidRDefault="00D41236" w:rsidP="00D41236">
      <w:pPr>
        <w:widowControl w:val="0"/>
        <w:autoSpaceDE w:val="0"/>
        <w:ind w:firstLine="720"/>
        <w:jc w:val="right"/>
      </w:pPr>
      <w:r>
        <w:rPr>
          <w:rFonts w:ascii="Arial" w:hAnsi="Arial" w:cs="Arial"/>
          <w:bCs/>
        </w:rPr>
        <w:t>«Энергосбережение и</w:t>
      </w:r>
    </w:p>
    <w:p w:rsidR="00D41236" w:rsidRDefault="00D41236" w:rsidP="00D41236">
      <w:pPr>
        <w:widowControl w:val="0"/>
        <w:autoSpaceDE w:val="0"/>
        <w:ind w:firstLine="720"/>
        <w:jc w:val="right"/>
      </w:pP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повышение энергетической эффективности</w:t>
      </w:r>
    </w:p>
    <w:p w:rsidR="00D41236" w:rsidRDefault="00D41236" w:rsidP="00D41236">
      <w:pPr>
        <w:widowControl w:val="0"/>
        <w:autoSpaceDE w:val="0"/>
        <w:ind w:firstLine="720"/>
        <w:jc w:val="center"/>
        <w:rPr>
          <w:rFonts w:ascii="Arial" w:hAnsi="Arial" w:cs="Arial"/>
        </w:rPr>
      </w:pPr>
      <w:r>
        <w:rPr>
          <w:rFonts w:ascii="Arial" w:eastAsia="Arial" w:hAnsi="Arial" w:cs="Arial"/>
          <w:bCs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bCs/>
        </w:rPr>
        <w:t xml:space="preserve">на территории </w:t>
      </w:r>
      <w:r>
        <w:rPr>
          <w:rFonts w:ascii="Arial" w:hAnsi="Arial" w:cs="Arial"/>
        </w:rPr>
        <w:t xml:space="preserve">Козловского сельсовета   </w:t>
      </w:r>
    </w:p>
    <w:p w:rsidR="00D41236" w:rsidRPr="00E3489A" w:rsidRDefault="00D41236" w:rsidP="00D41236">
      <w:pPr>
        <w:widowControl w:val="0"/>
        <w:autoSpaceDE w:val="0"/>
        <w:ind w:firstLine="720"/>
        <w:jc w:val="center"/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Татарского района Новосибирской области</w:t>
      </w:r>
    </w:p>
    <w:p w:rsidR="00D41236" w:rsidRDefault="00D41236" w:rsidP="00D41236">
      <w:pPr>
        <w:pStyle w:val="a5"/>
        <w:shd w:val="clear" w:color="auto" w:fill="FFFFFF"/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на  2023-2025 годы»</w:t>
      </w:r>
    </w:p>
    <w:p w:rsidR="00D41236" w:rsidRDefault="00D41236" w:rsidP="00D41236">
      <w:pPr>
        <w:autoSpaceDE w:val="0"/>
        <w:jc w:val="center"/>
      </w:pPr>
      <w:r>
        <w:rPr>
          <w:rFonts w:ascii="Arial" w:hAnsi="Arial" w:cs="Arial"/>
          <w:bCs/>
        </w:rPr>
        <w:t>ПЛАН МЕРОПРИЯТИЙ</w:t>
      </w:r>
    </w:p>
    <w:p w:rsidR="00D41236" w:rsidRDefault="00D41236" w:rsidP="00D41236">
      <w:pPr>
        <w:pStyle w:val="a5"/>
        <w:shd w:val="clear" w:color="auto" w:fill="FFFFFF"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по реализации муниципальной программы «Энергосбережение и повышение энергетической эффективности на территории </w:t>
      </w:r>
      <w:bookmarkEnd w:id="54"/>
      <w:r>
        <w:rPr>
          <w:rFonts w:ascii="Arial" w:hAnsi="Arial" w:cs="Arial"/>
        </w:rPr>
        <w:t>Козловского сельсовета Татарского района Новосибирской области</w:t>
      </w:r>
      <w:r w:rsidRPr="009258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 2023-2025 годы»</w:t>
      </w:r>
    </w:p>
    <w:p w:rsidR="00D41236" w:rsidRDefault="00D41236" w:rsidP="00D41236">
      <w:pPr>
        <w:jc w:val="center"/>
        <w:rPr>
          <w:rFonts w:ascii="Arial" w:hAnsi="Arial" w:cs="Arial"/>
          <w:b/>
          <w:bCs/>
          <w:strike/>
        </w:rPr>
      </w:pPr>
    </w:p>
    <w:p w:rsidR="00D41236" w:rsidRDefault="00D41236" w:rsidP="00D41236">
      <w:pPr>
        <w:rPr>
          <w:rFonts w:ascii="Arial" w:hAnsi="Arial" w:cs="Arial"/>
          <w:b/>
          <w:bCs/>
          <w:strike/>
        </w:rPr>
      </w:pPr>
      <w:bookmarkStart w:id="55" w:name="_Hlk68513784"/>
    </w:p>
    <w:tbl>
      <w:tblPr>
        <w:tblW w:w="0" w:type="auto"/>
        <w:tblInd w:w="108" w:type="dxa"/>
        <w:tblLayout w:type="fixed"/>
        <w:tblLook w:val="0000"/>
      </w:tblPr>
      <w:tblGrid>
        <w:gridCol w:w="617"/>
        <w:gridCol w:w="3495"/>
        <w:gridCol w:w="11"/>
        <w:gridCol w:w="1973"/>
        <w:gridCol w:w="1701"/>
        <w:gridCol w:w="1275"/>
        <w:gridCol w:w="851"/>
        <w:gridCol w:w="850"/>
        <w:gridCol w:w="993"/>
        <w:gridCol w:w="1691"/>
        <w:gridCol w:w="25"/>
        <w:gridCol w:w="40"/>
        <w:gridCol w:w="10"/>
      </w:tblGrid>
      <w:tr w:rsidR="00D41236" w:rsidTr="00FE6673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Ответственные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Финансовые затраты в действующих ценах соответствующих лет (тыс. рублей)</w:t>
            </w:r>
          </w:p>
        </w:tc>
        <w:tc>
          <w:tcPr>
            <w:tcW w:w="1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Ожидаемые результаты, экономическая эффективность</w:t>
            </w:r>
          </w:p>
        </w:tc>
      </w:tr>
      <w:tr w:rsidR="00D41236" w:rsidTr="00FE6673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4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в том числе по годам</w:t>
            </w:r>
          </w:p>
        </w:tc>
      </w:tr>
      <w:tr w:rsidR="00D41236" w:rsidTr="00FE6673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D41236" w:rsidRDefault="00D41236" w:rsidP="00FE66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D41236" w:rsidRDefault="00D41236" w:rsidP="00FE6673">
            <w:pPr>
              <w:snapToGrid w:val="0"/>
              <w:rPr>
                <w:rFonts w:ascii="Arial" w:hAnsi="Arial" w:cs="Arial"/>
              </w:rPr>
            </w:pPr>
          </w:p>
        </w:tc>
      </w:tr>
      <w:tr w:rsidR="00D41236" w:rsidTr="00FE6673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0" w:type="dxa"/>
            <w:shd w:val="clear" w:color="auto" w:fill="auto"/>
          </w:tcPr>
          <w:p w:rsidR="00D41236" w:rsidRDefault="00D41236" w:rsidP="00FE66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D41236" w:rsidRDefault="00D41236" w:rsidP="00FE6673">
            <w:pPr>
              <w:snapToGrid w:val="0"/>
              <w:rPr>
                <w:rFonts w:ascii="Arial" w:hAnsi="Arial" w:cs="Arial"/>
              </w:rPr>
            </w:pPr>
          </w:p>
        </w:tc>
      </w:tr>
      <w:tr w:rsidR="00D41236" w:rsidTr="00FE6673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 xml:space="preserve">Пропаганда и методическая работа по вопросам </w:t>
            </w:r>
            <w:r>
              <w:rPr>
                <w:rFonts w:ascii="Arial" w:hAnsi="Arial" w:cs="Arial"/>
              </w:rPr>
              <w:lastRenderedPageBreak/>
              <w:t>энергосбережения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lastRenderedPageBreak/>
              <w:t xml:space="preserve">администрация Козловского </w:t>
            </w:r>
            <w:r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lastRenderedPageBreak/>
              <w:t xml:space="preserve">Бюджет Козловского </w:t>
            </w:r>
            <w:r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D41236" w:rsidRDefault="00D41236" w:rsidP="00FE66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D41236" w:rsidRDefault="00D41236" w:rsidP="00FE6673">
            <w:pPr>
              <w:snapToGrid w:val="0"/>
              <w:rPr>
                <w:rFonts w:ascii="Arial" w:hAnsi="Arial" w:cs="Arial"/>
              </w:rPr>
            </w:pPr>
          </w:p>
        </w:tc>
      </w:tr>
      <w:tr w:rsidR="00D41236" w:rsidTr="00FE6673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администрация Козловского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>Бюджет Козловского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D41236" w:rsidRDefault="00D41236" w:rsidP="00FE66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D41236" w:rsidRDefault="00D41236" w:rsidP="00FE6673">
            <w:pPr>
              <w:snapToGrid w:val="0"/>
              <w:rPr>
                <w:rFonts w:ascii="Arial" w:hAnsi="Arial" w:cs="Arial"/>
              </w:rPr>
            </w:pPr>
          </w:p>
        </w:tc>
      </w:tr>
      <w:tr w:rsidR="00D41236" w:rsidTr="00FE6673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>
              <w:rPr>
                <w:rFonts w:ascii="Arial" w:hAnsi="Arial" w:cs="Arial"/>
              </w:rPr>
              <w:t>энергосервисным</w:t>
            </w:r>
            <w:proofErr w:type="spellEnd"/>
            <w:r>
              <w:rPr>
                <w:rFonts w:ascii="Arial" w:hAnsi="Arial" w:cs="Arial"/>
              </w:rPr>
              <w:t xml:space="preserve"> договорам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администрация Козловского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>Бюджет Козловского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D41236" w:rsidRDefault="00D41236" w:rsidP="00FE66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D41236" w:rsidRDefault="00D41236" w:rsidP="00FE6673">
            <w:pPr>
              <w:snapToGrid w:val="0"/>
              <w:rPr>
                <w:rFonts w:ascii="Arial" w:hAnsi="Arial" w:cs="Arial"/>
              </w:rPr>
            </w:pPr>
          </w:p>
        </w:tc>
      </w:tr>
      <w:tr w:rsidR="00D41236" w:rsidTr="00FE6673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 xml:space="preserve">Замена ламп накаливания </w:t>
            </w:r>
            <w:proofErr w:type="gramStart"/>
            <w:r>
              <w:rPr>
                <w:rFonts w:ascii="Arial" w:hAnsi="Arial" w:cs="Arial"/>
              </w:rPr>
              <w:t>на</w:t>
            </w:r>
            <w:proofErr w:type="gramEnd"/>
            <w:r>
              <w:rPr>
                <w:rFonts w:ascii="Arial" w:hAnsi="Arial" w:cs="Arial"/>
              </w:rPr>
              <w:t xml:space="preserve"> энергосберегающие по уличному освещению</w:t>
            </w:r>
          </w:p>
          <w:p w:rsidR="00D41236" w:rsidRDefault="00D41236" w:rsidP="00FE6673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администрация Козловского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Бюджет Козловского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snapToGrid w:val="0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snapToGrid w:val="0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snapToGrid w:val="0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snapToGrid w:val="0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Уменьшение потребления электроэнергии на освещение на 60 %</w:t>
            </w:r>
          </w:p>
        </w:tc>
        <w:tc>
          <w:tcPr>
            <w:tcW w:w="20" w:type="dxa"/>
            <w:shd w:val="clear" w:color="auto" w:fill="auto"/>
          </w:tcPr>
          <w:p w:rsidR="00D41236" w:rsidRDefault="00D41236" w:rsidP="00FE66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D41236" w:rsidRDefault="00D41236" w:rsidP="00FE6673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D41236" w:rsidRDefault="00D41236" w:rsidP="00D41236">
      <w:pPr>
        <w:widowControl w:val="0"/>
        <w:autoSpaceDE w:val="0"/>
        <w:ind w:firstLine="720"/>
        <w:jc w:val="both"/>
        <w:rPr>
          <w:rFonts w:ascii="Arial" w:hAnsi="Arial" w:cs="Arial"/>
        </w:rPr>
      </w:pPr>
    </w:p>
    <w:p w:rsidR="00D41236" w:rsidRDefault="00D41236" w:rsidP="00D41236">
      <w:pPr>
        <w:widowControl w:val="0"/>
        <w:autoSpaceDE w:val="0"/>
        <w:ind w:firstLine="720"/>
        <w:jc w:val="both"/>
        <w:rPr>
          <w:rFonts w:ascii="Arial" w:hAnsi="Arial" w:cs="Arial"/>
        </w:rPr>
      </w:pPr>
    </w:p>
    <w:p w:rsidR="00D41236" w:rsidRDefault="00D41236" w:rsidP="00D41236">
      <w:pPr>
        <w:widowControl w:val="0"/>
        <w:autoSpaceDE w:val="0"/>
        <w:ind w:firstLine="720"/>
        <w:jc w:val="center"/>
      </w:pPr>
      <w:r>
        <w:rPr>
          <w:rFonts w:ascii="Arial" w:hAnsi="Arial" w:cs="Arial"/>
          <w:b/>
        </w:rPr>
        <w:t>ПЕРЕЧЕНЬ</w:t>
      </w:r>
    </w:p>
    <w:p w:rsidR="00D41236" w:rsidRDefault="00D41236" w:rsidP="00D41236">
      <w:pPr>
        <w:widowControl w:val="0"/>
        <w:autoSpaceDE w:val="0"/>
        <w:ind w:firstLine="720"/>
        <w:jc w:val="center"/>
      </w:pPr>
      <w:r>
        <w:rPr>
          <w:rFonts w:ascii="Arial" w:hAnsi="Arial" w:cs="Arial"/>
          <w:b/>
        </w:rPr>
        <w:t>МЕРОПРИЯТИЙ ПО ЭНЕРГОСБЕРЕЖЕНИЮ И ПОВЫШЕНИЮ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</w:t>
      </w:r>
    </w:p>
    <w:p w:rsidR="00D41236" w:rsidRDefault="00D41236" w:rsidP="00D4123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</w:pPr>
      <w:r>
        <w:rPr>
          <w:rFonts w:ascii="Arial" w:hAnsi="Arial" w:cs="Arial"/>
        </w:rPr>
        <w:t>Мероприятия по энергосбережению и повышению энергетической эффективности, подлежащие включению в муниципальные программы в области энергосбережения и повышения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(тарифов), подлежащие проведению на протяжении срока реализации муниципальной программы, начиная с 2023года: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7"/>
        <w:gridCol w:w="3495"/>
        <w:gridCol w:w="11"/>
        <w:gridCol w:w="1973"/>
        <w:gridCol w:w="1559"/>
        <w:gridCol w:w="1417"/>
        <w:gridCol w:w="851"/>
        <w:gridCol w:w="850"/>
        <w:gridCol w:w="993"/>
        <w:gridCol w:w="1569"/>
        <w:gridCol w:w="72"/>
        <w:gridCol w:w="40"/>
        <w:gridCol w:w="10"/>
      </w:tblGrid>
      <w:tr w:rsidR="00D41236" w:rsidTr="00FE6673">
        <w:trPr>
          <w:gridAfter w:val="1"/>
          <w:wAfter w:w="10" w:type="dxa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lastRenderedPageBreak/>
              <w:t>N</w:t>
            </w:r>
            <w:r>
              <w:rPr>
                <w:rFonts w:ascii="Arial" w:hAnsi="Arial" w:cs="Arial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Ответственные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Финансовые затраты в действующих ценах соответствующих лет (тыс. рублей)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72" w:type="dxa"/>
            <w:shd w:val="clear" w:color="auto" w:fill="auto"/>
          </w:tcPr>
          <w:p w:rsidR="00D41236" w:rsidRDefault="00D41236" w:rsidP="00FE66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D41236" w:rsidRDefault="00D41236" w:rsidP="00FE6673">
            <w:pPr>
              <w:snapToGrid w:val="0"/>
              <w:rPr>
                <w:rFonts w:ascii="Arial" w:hAnsi="Arial" w:cs="Arial"/>
              </w:rPr>
            </w:pPr>
          </w:p>
        </w:tc>
      </w:tr>
      <w:tr w:rsidR="00D41236" w:rsidTr="00FE6673">
        <w:trPr>
          <w:gridAfter w:val="1"/>
          <w:wAfter w:w="10" w:type="dxa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4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в том числе по годам</w:t>
            </w:r>
          </w:p>
        </w:tc>
        <w:tc>
          <w:tcPr>
            <w:tcW w:w="72" w:type="dxa"/>
            <w:shd w:val="clear" w:color="auto" w:fill="auto"/>
          </w:tcPr>
          <w:p w:rsidR="00D41236" w:rsidRDefault="00D41236" w:rsidP="00FE66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:rsidR="00D41236" w:rsidRDefault="00D41236" w:rsidP="00FE6673">
            <w:pPr>
              <w:snapToGrid w:val="0"/>
              <w:rPr>
                <w:rFonts w:ascii="Arial" w:hAnsi="Arial" w:cs="Arial"/>
              </w:rPr>
            </w:pPr>
          </w:p>
        </w:tc>
      </w:tr>
      <w:tr w:rsidR="00D41236" w:rsidTr="00FE6673">
        <w:tblPrEx>
          <w:tblCellMar>
            <w:left w:w="108" w:type="dxa"/>
            <w:right w:w="108" w:type="dxa"/>
          </w:tblCellMar>
        </w:tblPrEx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41236" w:rsidTr="00FE6673">
        <w:tblPrEx>
          <w:tblCellMar>
            <w:left w:w="108" w:type="dxa"/>
            <w:right w:w="108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</w:tr>
      <w:tr w:rsidR="00D41236" w:rsidTr="00FE6673">
        <w:tblPrEx>
          <w:tblCellMar>
            <w:left w:w="108" w:type="dxa"/>
            <w:right w:w="108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ind w:firstLine="540"/>
              <w:jc w:val="both"/>
            </w:pPr>
            <w:r>
              <w:rPr>
                <w:rFonts w:ascii="Arial" w:hAnsi="Arial" w:cs="Arial"/>
              </w:rPr>
              <w:t xml:space="preserve">мероприятия по выявлению бесхозяйных объектов недвижимого имущества, используемых для передачи электрической энергии, воды, по организации постановки в установленном </w:t>
            </w:r>
            <w:hyperlink r:id="rId5" w:history="1">
              <w:r>
                <w:rPr>
                  <w:rStyle w:val="a4"/>
                  <w:rFonts w:ascii="Arial" w:hAnsi="Arial" w:cs="Arial"/>
                  <w:color w:val="0000FF"/>
                </w:rPr>
                <w:t>порядке</w:t>
              </w:r>
            </w:hyperlink>
            <w:r>
              <w:rPr>
                <w:rFonts w:ascii="Arial" w:hAnsi="Arial" w:cs="Arial"/>
              </w:rPr>
              <w:t xml:space="preserve">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имущества;</w:t>
            </w:r>
          </w:p>
          <w:p w:rsidR="00D41236" w:rsidRDefault="00D41236" w:rsidP="00FE6673">
            <w:pPr>
              <w:widowControl w:val="0"/>
              <w:autoSpaceDE w:val="0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Администрация Козловского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>Бюджет Козловского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41236" w:rsidTr="00FE6673">
        <w:tblPrEx>
          <w:tblCellMar>
            <w:left w:w="108" w:type="dxa"/>
            <w:right w:w="108" w:type="dxa"/>
          </w:tblCellMar>
        </w:tblPrEx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ind w:firstLine="540"/>
              <w:jc w:val="both"/>
            </w:pPr>
            <w:r>
              <w:rPr>
                <w:rFonts w:ascii="Arial" w:hAnsi="Arial" w:cs="Arial"/>
              </w:rPr>
              <w:t xml:space="preserve"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энергии, воды, с </w:t>
            </w:r>
            <w:r>
              <w:rPr>
                <w:rFonts w:ascii="Arial" w:hAnsi="Arial" w:cs="Arial"/>
              </w:rPr>
              <w:lastRenderedPageBreak/>
              <w:t>момента выявления таких объектов;</w:t>
            </w:r>
          </w:p>
          <w:p w:rsidR="00D41236" w:rsidRDefault="00D41236" w:rsidP="00FE6673">
            <w:pPr>
              <w:widowControl w:val="0"/>
              <w:autoSpaceDE w:val="0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lastRenderedPageBreak/>
              <w:t>Администрация Козловского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>Бюджет Козловского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D41236" w:rsidRDefault="00D41236" w:rsidP="00D41236">
      <w:pPr>
        <w:widowControl w:val="0"/>
        <w:autoSpaceDE w:val="0"/>
        <w:ind w:firstLine="540"/>
        <w:jc w:val="both"/>
      </w:pPr>
      <w:r>
        <w:rPr>
          <w:rFonts w:ascii="Arial" w:hAnsi="Arial" w:cs="Arial"/>
        </w:rPr>
        <w:lastRenderedPageBreak/>
        <w:t>2. Мероприятия по энергосбережению и повышению энергетической эффективности, подлежащие включению в   муниципальные программы в области энергосбережения и повышения энергетической эффективности, проведение которых возможно с использованием внебюджетных средств, полученных также с применением регулируемых цен (тарифов), подлежащие проведению на протяжении срока реализации региональной, муниципальной программы, начиная с 2023 года:</w:t>
      </w:r>
    </w:p>
    <w:tbl>
      <w:tblPr>
        <w:tblW w:w="0" w:type="auto"/>
        <w:tblInd w:w="108" w:type="dxa"/>
        <w:tblLayout w:type="fixed"/>
        <w:tblLook w:val="0000"/>
      </w:tblPr>
      <w:tblGrid>
        <w:gridCol w:w="617"/>
        <w:gridCol w:w="4345"/>
        <w:gridCol w:w="1134"/>
        <w:gridCol w:w="1701"/>
        <w:gridCol w:w="1275"/>
        <w:gridCol w:w="851"/>
        <w:gridCol w:w="850"/>
        <w:gridCol w:w="993"/>
        <w:gridCol w:w="1761"/>
      </w:tblGrid>
      <w:tr w:rsidR="00D41236" w:rsidTr="00FE6673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Ответственные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Финансовые затраты в действующих ценах соответствующих лет (тыс. рублей)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Срок реализации</w:t>
            </w:r>
          </w:p>
        </w:tc>
      </w:tr>
      <w:tr w:rsidR="00D41236" w:rsidTr="00FE6673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4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в том числе по годам</w:t>
            </w:r>
          </w:p>
        </w:tc>
      </w:tr>
      <w:tr w:rsidR="00D41236" w:rsidTr="00FE6673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41236" w:rsidTr="00FE667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</w:tr>
      <w:tr w:rsidR="00D41236" w:rsidTr="00FE667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ind w:firstLine="540"/>
              <w:jc w:val="both"/>
            </w:pPr>
            <w:r>
              <w:rPr>
                <w:rFonts w:ascii="Arial" w:hAnsi="Arial" w:cs="Arial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      </w:r>
          </w:p>
          <w:p w:rsidR="00D41236" w:rsidRDefault="00D41236" w:rsidP="00FE6673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Администрация Козловского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>Бюджет Козловского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41236" w:rsidTr="00FE667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ind w:firstLine="540"/>
              <w:jc w:val="both"/>
            </w:pPr>
            <w:r>
              <w:rPr>
                <w:rFonts w:ascii="Arial" w:hAnsi="Arial" w:cs="Arial"/>
              </w:rPr>
              <w:t xml:space="preserve">мероприятия по </w:t>
            </w:r>
            <w:proofErr w:type="spellStart"/>
            <w:r>
              <w:rPr>
                <w:rFonts w:ascii="Arial" w:hAnsi="Arial" w:cs="Arial"/>
              </w:rPr>
              <w:t>прединвестиционной</w:t>
            </w:r>
            <w:proofErr w:type="spellEnd"/>
            <w:r>
              <w:rPr>
                <w:rFonts w:ascii="Arial" w:hAnsi="Arial" w:cs="Arial"/>
              </w:rPr>
              <w:t xml:space="preserve"> подготовке проектов и мероприятий в области энергосбережения и повышения энергетической эффективности, </w:t>
            </w:r>
            <w:r>
              <w:rPr>
                <w:rFonts w:ascii="Arial" w:hAnsi="Arial" w:cs="Arial"/>
              </w:rPr>
              <w:lastRenderedPageBreak/>
              <w:t>включая разработку технико-экономических обоснований, бизнес-планов, а также проведение энергетических обследований;</w:t>
            </w:r>
          </w:p>
          <w:p w:rsidR="00D41236" w:rsidRDefault="00D41236" w:rsidP="00FE6673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lastRenderedPageBreak/>
              <w:t>Администрация Козловского сельсов</w:t>
            </w:r>
            <w:r>
              <w:rPr>
                <w:rFonts w:ascii="Arial" w:hAnsi="Arial" w:cs="Arial"/>
              </w:rPr>
              <w:lastRenderedPageBreak/>
              <w:t>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lastRenderedPageBreak/>
              <w:t>Бюджет Козловского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41236" w:rsidTr="00FE667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ind w:firstLine="540"/>
              <w:jc w:val="both"/>
            </w:pPr>
            <w:r>
              <w:rPr>
                <w:rFonts w:ascii="Arial" w:hAnsi="Arial" w:cs="Arial"/>
              </w:rPr>
              <w:t>мероприятия по обучению в области энергосбережения и повышения энергетической эффективности;</w:t>
            </w:r>
          </w:p>
          <w:p w:rsidR="00D41236" w:rsidRDefault="00D41236" w:rsidP="00FE6673">
            <w:pPr>
              <w:widowControl w:val="0"/>
              <w:autoSpaceDE w:val="0"/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Администрация Козловского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>Бюджет Козловского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41236" w:rsidTr="00FE6673">
        <w:trPr>
          <w:trHeight w:val="196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ind w:firstLine="540"/>
              <w:jc w:val="both"/>
            </w:pPr>
            <w:r>
              <w:rPr>
                <w:rFonts w:ascii="Arial" w:hAnsi="Arial" w:cs="Arial"/>
              </w:rPr>
              <w:t>мероприятия по информационной поддержке и пропаганде энергосбережения и повышения энергетической эффективности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Администрация Козловского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Бюджет Козловского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D41236" w:rsidTr="00FE6673">
        <w:trPr>
          <w:trHeight w:val="25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>Мероприятия по замене системы альтернативного освещения на территории Козловского сельсовета (в рамках текущего ремонта), техническому обслуживанию автономных систем уличного освещения территории  поселения</w:t>
            </w:r>
          </w:p>
          <w:p w:rsidR="00D41236" w:rsidRDefault="00D41236" w:rsidP="00FE667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______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_______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_____</w:t>
            </w:r>
          </w:p>
        </w:tc>
      </w:tr>
    </w:tbl>
    <w:p w:rsidR="00D41236" w:rsidRDefault="00D41236" w:rsidP="00D4123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D41236" w:rsidRDefault="00D41236" w:rsidP="00D4123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D41236" w:rsidRDefault="00D41236" w:rsidP="00D4123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D41236" w:rsidRDefault="00D41236" w:rsidP="00D4123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D41236" w:rsidRDefault="00D41236" w:rsidP="00D4123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tbl>
      <w:tblPr>
        <w:tblW w:w="15431" w:type="dxa"/>
        <w:tblInd w:w="108" w:type="dxa"/>
        <w:tblLayout w:type="fixed"/>
        <w:tblLook w:val="0000"/>
      </w:tblPr>
      <w:tblGrid>
        <w:gridCol w:w="709"/>
        <w:gridCol w:w="4111"/>
        <w:gridCol w:w="2126"/>
        <w:gridCol w:w="2410"/>
        <w:gridCol w:w="850"/>
        <w:gridCol w:w="851"/>
        <w:gridCol w:w="1134"/>
        <w:gridCol w:w="122"/>
        <w:gridCol w:w="2996"/>
        <w:gridCol w:w="107"/>
        <w:gridCol w:w="15"/>
      </w:tblGrid>
      <w:tr w:rsidR="00D41236" w:rsidTr="00FE6673">
        <w:trPr>
          <w:gridAfter w:val="2"/>
          <w:wAfter w:w="122" w:type="dxa"/>
          <w:trHeight w:val="1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D4123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Ответственные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 xml:space="preserve">Финансовые </w:t>
            </w:r>
          </w:p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 xml:space="preserve">затраты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</w:p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действующих</w:t>
            </w:r>
          </w:p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ценах</w:t>
            </w:r>
            <w:proofErr w:type="gramEnd"/>
            <w:r>
              <w:rPr>
                <w:rFonts w:ascii="Arial" w:hAnsi="Arial" w:cs="Arial"/>
              </w:rPr>
              <w:t xml:space="preserve"> (тыс. рублей)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Ожидаемые результаты, экономическая эффективность</w:t>
            </w:r>
          </w:p>
        </w:tc>
      </w:tr>
      <w:tr w:rsidR="00D41236" w:rsidTr="00FE6673">
        <w:trPr>
          <w:gridAfter w:val="2"/>
          <w:wAfter w:w="122" w:type="dxa"/>
          <w:trHeight w:val="4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2023год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lang w:val="en-US"/>
              </w:rPr>
              <w:t>202</w:t>
            </w:r>
            <w:r>
              <w:rPr>
                <w:rFonts w:ascii="Arial" w:hAnsi="Arial" w:cs="Arial"/>
              </w:rPr>
              <w:t>4год</w:t>
            </w:r>
          </w:p>
          <w:p w:rsidR="00D41236" w:rsidRDefault="00D41236" w:rsidP="00FE6673">
            <w:pPr>
              <w:widowControl w:val="0"/>
              <w:autoSpaceDE w:val="0"/>
              <w:ind w:firstLine="720"/>
              <w:jc w:val="both"/>
            </w:pPr>
            <w:r>
              <w:rPr>
                <w:rFonts w:ascii="Arial" w:hAnsi="Arial" w:cs="Arial"/>
              </w:rPr>
              <w:t>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lang w:val="en-US"/>
              </w:rPr>
              <w:t>202</w:t>
            </w:r>
            <w:r>
              <w:rPr>
                <w:rFonts w:ascii="Arial" w:hAnsi="Arial" w:cs="Arial"/>
              </w:rPr>
              <w:t>5 год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41236" w:rsidTr="00FE6673">
        <w:trPr>
          <w:gridAfter w:val="2"/>
          <w:wAfter w:w="122" w:type="dxa"/>
          <w:trHeight w:val="4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41236" w:rsidTr="00FE6673">
        <w:trPr>
          <w:gridAfter w:val="2"/>
          <w:wAfter w:w="122" w:type="dxa"/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</w:tr>
      <w:tr w:rsidR="00D41236" w:rsidTr="00FE6673">
        <w:trPr>
          <w:gridAfter w:val="2"/>
          <w:wAfter w:w="122" w:type="dxa"/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Мероприятия 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Администрация Козловского сельсовета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>Бюджет Козловского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Оснащение приборами учета на 50%</w:t>
            </w:r>
          </w:p>
        </w:tc>
      </w:tr>
      <w:tr w:rsidR="00D41236" w:rsidTr="00FE6673">
        <w:trPr>
          <w:gridAfter w:val="1"/>
          <w:wAfter w:w="15" w:type="dxa"/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ind w:firstLine="720"/>
              <w:jc w:val="both"/>
            </w:pPr>
            <w:r>
              <w:rPr>
                <w:rFonts w:ascii="Arial" w:hAnsi="Arial" w:cs="Arial"/>
              </w:rPr>
              <w:t xml:space="preserve">Мероприятия по энергосбережению и повышению энергетической эффективности жилищного фонда, в том числе по проведению </w:t>
            </w:r>
            <w:proofErr w:type="spellStart"/>
            <w:r>
              <w:rPr>
                <w:rFonts w:ascii="Arial" w:hAnsi="Arial" w:cs="Arial"/>
              </w:rPr>
              <w:t>энергоэффективного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капитального ремонта общего имущества в многоквартирных домах;</w:t>
            </w:r>
          </w:p>
          <w:p w:rsidR="00D41236" w:rsidRDefault="00D41236" w:rsidP="00FE6673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lastRenderedPageBreak/>
              <w:t>Администрация Козловского сельсовета, собственники</w:t>
            </w:r>
          </w:p>
          <w:p w:rsidR="00D41236" w:rsidRDefault="00D41236" w:rsidP="00FE6673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lastRenderedPageBreak/>
              <w:t>жилых помещений в МКД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lastRenderedPageBreak/>
              <w:t>Средства собственников  жилых помещений в МКД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 xml:space="preserve">Уменьшение </w:t>
            </w:r>
            <w:proofErr w:type="spellStart"/>
            <w:r>
              <w:rPr>
                <w:rFonts w:ascii="Arial" w:hAnsi="Arial" w:cs="Arial"/>
              </w:rPr>
              <w:t>энергопотерь</w:t>
            </w:r>
            <w:proofErr w:type="spellEnd"/>
            <w:r>
              <w:rPr>
                <w:rFonts w:ascii="Arial" w:hAnsi="Arial" w:cs="Arial"/>
              </w:rPr>
              <w:t xml:space="preserve"> на 50%</w:t>
            </w:r>
          </w:p>
        </w:tc>
      </w:tr>
      <w:tr w:rsidR="00D41236" w:rsidTr="00FE6673">
        <w:trPr>
          <w:gridAfter w:val="1"/>
          <w:wAfter w:w="15" w:type="dxa"/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ind w:firstLine="720"/>
              <w:jc w:val="both"/>
            </w:pPr>
            <w:r>
              <w:rPr>
                <w:rFonts w:ascii="Arial" w:hAnsi="Arial" w:cs="Arial"/>
              </w:rPr>
      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организаций;</w:t>
            </w:r>
          </w:p>
          <w:p w:rsidR="00D41236" w:rsidRDefault="00D41236" w:rsidP="00FE6673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Администрация Козловского сельсовета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Бюджет Козловского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 xml:space="preserve">Уменьшение </w:t>
            </w:r>
            <w:proofErr w:type="spellStart"/>
            <w:r>
              <w:rPr>
                <w:rFonts w:ascii="Arial" w:hAnsi="Arial" w:cs="Arial"/>
              </w:rPr>
              <w:t>энергопотерь</w:t>
            </w:r>
            <w:proofErr w:type="spellEnd"/>
            <w:r>
              <w:rPr>
                <w:rFonts w:ascii="Arial" w:hAnsi="Arial" w:cs="Arial"/>
              </w:rPr>
              <w:t xml:space="preserve"> на 50%</w:t>
            </w:r>
          </w:p>
        </w:tc>
      </w:tr>
      <w:tr w:rsidR="00D41236" w:rsidTr="00FE6673"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ind w:firstLine="720"/>
              <w:jc w:val="both"/>
            </w:pPr>
            <w:r>
              <w:rPr>
                <w:rFonts w:ascii="Arial" w:hAnsi="Arial" w:cs="Arial"/>
              </w:rPr>
              <w:t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имущества;</w:t>
            </w:r>
          </w:p>
          <w:p w:rsidR="00D41236" w:rsidRDefault="00D41236" w:rsidP="00FE6673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Администрация Козловского сельсовета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Бюджет Козловского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D41236" w:rsidTr="00FE6673"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proofErr w:type="gramStart"/>
            <w:r>
              <w:rPr>
                <w:rFonts w:ascii="Arial" w:hAnsi="Arial" w:cs="Arial"/>
              </w:rPr>
              <w:t xml:space="preserve">Мероприятия по организации управления бесхозяйными </w:t>
            </w:r>
            <w:r>
              <w:rPr>
                <w:rFonts w:ascii="Arial" w:hAnsi="Arial" w:cs="Arial"/>
              </w:rPr>
              <w:lastRenderedPageBreak/>
              <w:t>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lastRenderedPageBreak/>
              <w:t xml:space="preserve">Администрация Козловского </w:t>
            </w:r>
            <w:r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lastRenderedPageBreak/>
              <w:t>Бюджет Козловского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 xml:space="preserve">Уменьшение </w:t>
            </w:r>
            <w:proofErr w:type="spellStart"/>
            <w:r>
              <w:rPr>
                <w:rFonts w:ascii="Arial" w:hAnsi="Arial" w:cs="Arial"/>
              </w:rPr>
              <w:t>энергопотерь</w:t>
            </w:r>
            <w:proofErr w:type="spellEnd"/>
            <w:r>
              <w:rPr>
                <w:rFonts w:ascii="Arial" w:hAnsi="Arial" w:cs="Arial"/>
              </w:rPr>
              <w:t xml:space="preserve"> на 50%</w:t>
            </w:r>
          </w:p>
        </w:tc>
      </w:tr>
      <w:tr w:rsidR="00D41236" w:rsidTr="00FE6673"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ind w:firstLine="720"/>
              <w:jc w:val="both"/>
            </w:pPr>
            <w:r>
              <w:rPr>
                <w:rFonts w:ascii="Arial" w:hAnsi="Arial" w:cs="Arial"/>
              </w:rPr>
      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</w:t>
            </w:r>
          </w:p>
          <w:p w:rsidR="00D41236" w:rsidRDefault="00D41236" w:rsidP="00FE6673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Администрация Козловского сельсовета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 xml:space="preserve">Уменьшение </w:t>
            </w:r>
            <w:proofErr w:type="spellStart"/>
            <w:r>
              <w:rPr>
                <w:rFonts w:ascii="Arial" w:hAnsi="Arial" w:cs="Arial"/>
              </w:rPr>
              <w:t>энергопотерь</w:t>
            </w:r>
            <w:proofErr w:type="spellEnd"/>
            <w:r>
              <w:rPr>
                <w:rFonts w:ascii="Arial" w:hAnsi="Arial" w:cs="Arial"/>
              </w:rPr>
              <w:t xml:space="preserve"> на 50%</w:t>
            </w:r>
          </w:p>
        </w:tc>
      </w:tr>
      <w:tr w:rsidR="00D41236" w:rsidTr="00FE6673">
        <w:trPr>
          <w:gridAfter w:val="1"/>
          <w:wAfter w:w="15" w:type="dxa"/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 xml:space="preserve">Мероприятия по увеличению </w:t>
            </w:r>
            <w:r>
              <w:rPr>
                <w:rFonts w:ascii="Arial" w:hAnsi="Arial" w:cs="Arial"/>
              </w:rPr>
              <w:lastRenderedPageBreak/>
              <w:t>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</w:rPr>
              <w:lastRenderedPageBreak/>
              <w:t>Козловского сельсовета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 xml:space="preserve">Уменьшение </w:t>
            </w:r>
            <w:proofErr w:type="spellStart"/>
            <w:r>
              <w:rPr>
                <w:rFonts w:ascii="Arial" w:hAnsi="Arial" w:cs="Arial"/>
              </w:rPr>
              <w:t>энергопотерь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на 50%</w:t>
            </w:r>
          </w:p>
        </w:tc>
      </w:tr>
      <w:tr w:rsidR="00D41236" w:rsidTr="00FE6673">
        <w:trPr>
          <w:gridAfter w:val="1"/>
          <w:wAfter w:w="15" w:type="dxa"/>
          <w:trHeight w:val="1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ind w:firstLine="720"/>
              <w:jc w:val="both"/>
            </w:pP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Мероприятия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</w:t>
            </w:r>
            <w:proofErr w:type="gramEnd"/>
            <w:r>
              <w:rPr>
                <w:rFonts w:ascii="Arial" w:hAnsi="Arial" w:cs="Arial"/>
              </w:rPr>
              <w:t xml:space="preserve"> видов моторного топлива и экономической целесообразности такого замещения;</w:t>
            </w:r>
          </w:p>
          <w:p w:rsidR="00D41236" w:rsidRDefault="00D41236" w:rsidP="00FE6673">
            <w:pPr>
              <w:widowControl w:val="0"/>
              <w:autoSpaceDE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r w:rsidRPr="003B003D">
              <w:rPr>
                <w:rFonts w:ascii="Arial" w:hAnsi="Arial" w:cs="Arial"/>
              </w:rPr>
              <w:t xml:space="preserve">Бюджет </w:t>
            </w:r>
            <w:r>
              <w:rPr>
                <w:rFonts w:ascii="Arial" w:hAnsi="Arial" w:cs="Arial"/>
              </w:rPr>
              <w:t>Козловского</w:t>
            </w:r>
            <w:r w:rsidRPr="003B003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r w:rsidRPr="003B003D">
              <w:rPr>
                <w:rFonts w:ascii="Arial" w:hAnsi="Arial" w:cs="Arial"/>
              </w:rPr>
              <w:t xml:space="preserve">Бюджет </w:t>
            </w:r>
            <w:r>
              <w:rPr>
                <w:rFonts w:ascii="Arial" w:hAnsi="Arial" w:cs="Arial"/>
              </w:rPr>
              <w:t>Козловского</w:t>
            </w:r>
            <w:r w:rsidRPr="003B003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 xml:space="preserve">Уменьшение </w:t>
            </w:r>
            <w:proofErr w:type="spellStart"/>
            <w:r>
              <w:rPr>
                <w:rFonts w:ascii="Arial" w:hAnsi="Arial" w:cs="Arial"/>
              </w:rPr>
              <w:t>энергопотерь</w:t>
            </w:r>
            <w:proofErr w:type="spellEnd"/>
            <w:r>
              <w:rPr>
                <w:rFonts w:ascii="Arial" w:hAnsi="Arial" w:cs="Arial"/>
              </w:rPr>
              <w:t xml:space="preserve"> на 50%</w:t>
            </w:r>
          </w:p>
        </w:tc>
      </w:tr>
      <w:tr w:rsidR="00D41236" w:rsidTr="00FE6673"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ind w:firstLine="720"/>
              <w:jc w:val="both"/>
            </w:pPr>
            <w:r>
              <w:rPr>
                <w:rFonts w:ascii="Arial" w:hAnsi="Arial" w:cs="Arial"/>
              </w:rPr>
              <w:t xml:space="preserve">Мероприятия по иным </w:t>
            </w:r>
            <w:r>
              <w:rPr>
                <w:rFonts w:ascii="Arial" w:hAnsi="Arial" w:cs="Arial"/>
              </w:rPr>
              <w:lastRenderedPageBreak/>
              <w:t>вопросам, определенным органом государственной власти субъекта Российской Федерации, органом местного самоуправления;</w:t>
            </w:r>
          </w:p>
          <w:p w:rsidR="00D41236" w:rsidRDefault="00D41236" w:rsidP="00FE6673">
            <w:pPr>
              <w:widowControl w:val="0"/>
              <w:autoSpaceDE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r w:rsidRPr="0037318C">
              <w:rPr>
                <w:rFonts w:ascii="Arial" w:hAnsi="Arial" w:cs="Arial"/>
              </w:rPr>
              <w:lastRenderedPageBreak/>
              <w:t xml:space="preserve">Бюджет </w:t>
            </w:r>
            <w:r>
              <w:rPr>
                <w:rFonts w:ascii="Arial" w:hAnsi="Arial" w:cs="Arial"/>
              </w:rPr>
              <w:lastRenderedPageBreak/>
              <w:t>Козловского</w:t>
            </w:r>
            <w:r w:rsidRPr="0037318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r w:rsidRPr="0037318C">
              <w:rPr>
                <w:rFonts w:ascii="Arial" w:hAnsi="Arial" w:cs="Arial"/>
              </w:rPr>
              <w:lastRenderedPageBreak/>
              <w:t xml:space="preserve">Бюджет </w:t>
            </w:r>
            <w:r>
              <w:rPr>
                <w:rFonts w:ascii="Arial" w:hAnsi="Arial" w:cs="Arial"/>
              </w:rPr>
              <w:t>Козловского</w:t>
            </w:r>
            <w:r w:rsidRPr="0037318C">
              <w:rPr>
                <w:rFonts w:ascii="Arial" w:hAnsi="Arial" w:cs="Arial"/>
              </w:rPr>
              <w:t xml:space="preserve"> </w:t>
            </w:r>
            <w:r w:rsidRPr="0037318C"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 xml:space="preserve">Уменьшение </w:t>
            </w:r>
            <w:proofErr w:type="spellStart"/>
            <w:r>
              <w:rPr>
                <w:rFonts w:ascii="Arial" w:hAnsi="Arial" w:cs="Arial"/>
              </w:rPr>
              <w:t>энергопотерь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на 50%</w:t>
            </w:r>
          </w:p>
        </w:tc>
      </w:tr>
      <w:tr w:rsidR="00D41236" w:rsidTr="00FE6673">
        <w:trPr>
          <w:trHeight w:val="1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ind w:firstLine="720"/>
              <w:jc w:val="both"/>
            </w:pPr>
            <w:r>
              <w:rPr>
                <w:rFonts w:ascii="Arial" w:hAnsi="Arial" w:cs="Arial"/>
              </w:rPr>
              <w:t xml:space="preserve">Мероприятия по информационному обеспечению указанных в </w:t>
            </w:r>
            <w:hyperlink w:anchor="sub_10131" w:history="1">
              <w:r>
                <w:rPr>
                  <w:rStyle w:val="a4"/>
                  <w:rFonts w:ascii="Arial" w:hAnsi="Arial" w:cs="Arial"/>
                </w:rPr>
                <w:t>подпунктах 1 - 10</w:t>
              </w:r>
            </w:hyperlink>
            <w:r>
              <w:rPr>
                <w:rFonts w:ascii="Arial" w:hAnsi="Arial" w:cs="Arial"/>
              </w:rPr>
              <w:t xml:space="preserve"> , 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236" w:rsidRDefault="00D41236" w:rsidP="00FE6673">
            <w:pPr>
              <w:widowControl w:val="0"/>
              <w:autoSpaceDE w:val="0"/>
            </w:pPr>
            <w:r>
              <w:rPr>
                <w:rFonts w:ascii="Arial" w:hAnsi="Arial" w:cs="Arial"/>
              </w:rPr>
              <w:t>Полное информационное обеспечение, размещение информации на сайте поселения</w:t>
            </w:r>
          </w:p>
        </w:tc>
      </w:tr>
    </w:tbl>
    <w:p w:rsidR="00D41236" w:rsidRDefault="00D41236" w:rsidP="00D41236">
      <w:pPr>
        <w:widowControl w:val="0"/>
        <w:autoSpaceDE w:val="0"/>
        <w:spacing w:before="108" w:after="108"/>
        <w:jc w:val="center"/>
        <w:rPr>
          <w:rFonts w:ascii="Arial" w:hAnsi="Arial" w:cs="Arial"/>
          <w:b/>
          <w:bCs/>
          <w:kern w:val="2"/>
        </w:rPr>
      </w:pPr>
    </w:p>
    <w:p w:rsidR="00D41236" w:rsidRDefault="00D41236" w:rsidP="00D41236">
      <w:pPr>
        <w:widowControl w:val="0"/>
        <w:autoSpaceDE w:val="0"/>
        <w:ind w:firstLine="540"/>
        <w:jc w:val="both"/>
        <w:rPr>
          <w:rFonts w:ascii="Arial" w:hAnsi="Arial" w:cs="Arial"/>
          <w:b/>
          <w:bCs/>
          <w:kern w:val="2"/>
        </w:rPr>
      </w:pPr>
    </w:p>
    <w:p w:rsidR="00D41236" w:rsidRDefault="00D41236" w:rsidP="00D41236">
      <w:pPr>
        <w:widowControl w:val="0"/>
        <w:autoSpaceDE w:val="0"/>
        <w:spacing w:before="108" w:after="108"/>
        <w:jc w:val="center"/>
        <w:rPr>
          <w:rFonts w:ascii="Arial" w:hAnsi="Arial" w:cs="Arial"/>
          <w:b/>
          <w:bCs/>
          <w:kern w:val="2"/>
        </w:rPr>
      </w:pPr>
    </w:p>
    <w:bookmarkEnd w:id="55"/>
    <w:p w:rsidR="00D41236" w:rsidRDefault="00D41236" w:rsidP="00D41236"/>
    <w:tbl>
      <w:tblPr>
        <w:tblpPr w:leftFromText="180" w:rightFromText="180" w:vertAnchor="text" w:horzAnchor="margin" w:tblpXSpec="center" w:tblpY="579"/>
        <w:tblW w:w="10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477"/>
        <w:gridCol w:w="2478"/>
        <w:gridCol w:w="2581"/>
        <w:gridCol w:w="3042"/>
      </w:tblGrid>
      <w:tr w:rsidR="00D41236" w:rsidRPr="00A26303" w:rsidTr="00FE6673">
        <w:trPr>
          <w:trHeight w:val="60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41236" w:rsidRPr="00A26303" w:rsidRDefault="00D41236" w:rsidP="00FE66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Редактор</w:t>
            </w:r>
          </w:p>
          <w:p w:rsidR="00D41236" w:rsidRPr="00A26303" w:rsidRDefault="00D41236" w:rsidP="00FE66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 Козловского сельсовета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41236" w:rsidRPr="00A26303" w:rsidRDefault="00D41236" w:rsidP="00FE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z w:val="24"/>
                <w:szCs w:val="24"/>
              </w:rPr>
              <w:t xml:space="preserve">    Адрес:</w:t>
            </w:r>
          </w:p>
          <w:p w:rsidR="00D41236" w:rsidRPr="00A26303" w:rsidRDefault="00D41236" w:rsidP="00FE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z w:val="24"/>
                <w:szCs w:val="24"/>
              </w:rPr>
              <w:t xml:space="preserve">632110,  с. </w:t>
            </w:r>
            <w:proofErr w:type="spellStart"/>
            <w:r w:rsidRPr="00A2630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A263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1236" w:rsidRPr="00A26303" w:rsidRDefault="00D41236" w:rsidP="00FE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2630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26303">
              <w:rPr>
                <w:rFonts w:ascii="Times New Roman" w:hAnsi="Times New Roman" w:cs="Times New Roman"/>
                <w:sz w:val="24"/>
                <w:szCs w:val="24"/>
              </w:rPr>
              <w:t>рязнова,17а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D41236" w:rsidRPr="00A26303" w:rsidRDefault="00D41236" w:rsidP="00FE6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Издатель:</w:t>
            </w:r>
          </w:p>
          <w:p w:rsidR="00D41236" w:rsidRPr="00A26303" w:rsidRDefault="00D41236" w:rsidP="00FE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z w:val="24"/>
                <w:szCs w:val="24"/>
              </w:rPr>
              <w:t>Администрация Козловского сельсовета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41236" w:rsidRPr="00A26303" w:rsidRDefault="00D41236" w:rsidP="00FE6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236" w:rsidRPr="00A26303" w:rsidRDefault="00D41236" w:rsidP="00FE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z w:val="24"/>
                <w:szCs w:val="24"/>
              </w:rPr>
              <w:t xml:space="preserve">  Тираж 25 экз.</w:t>
            </w:r>
          </w:p>
          <w:p w:rsidR="00D41236" w:rsidRPr="00A26303" w:rsidRDefault="00D41236" w:rsidP="00FE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303">
              <w:rPr>
                <w:rFonts w:ascii="Times New Roman" w:hAnsi="Times New Roman" w:cs="Times New Roman"/>
                <w:sz w:val="24"/>
                <w:szCs w:val="24"/>
              </w:rPr>
              <w:t>Тел. 49-149</w:t>
            </w:r>
          </w:p>
        </w:tc>
      </w:tr>
    </w:tbl>
    <w:p w:rsidR="003203BE" w:rsidRPr="00D41236" w:rsidRDefault="003203BE" w:rsidP="00D41236">
      <w:pPr>
        <w:ind w:firstLine="708"/>
      </w:pPr>
    </w:p>
    <w:sectPr w:rsidR="003203BE" w:rsidRPr="00D41236" w:rsidSect="002E37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320" w:hanging="78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236"/>
    <w:rsid w:val="000C33ED"/>
    <w:rsid w:val="002E3799"/>
    <w:rsid w:val="003203BE"/>
    <w:rsid w:val="00357ED6"/>
    <w:rsid w:val="00773110"/>
    <w:rsid w:val="00D4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ED"/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D412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4123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Гипертекстовая ссылка"/>
    <w:rsid w:val="00D41236"/>
    <w:rPr>
      <w:rFonts w:cs="Times New Roman"/>
      <w:b w:val="0"/>
      <w:color w:val="106BBE"/>
    </w:rPr>
  </w:style>
  <w:style w:type="character" w:styleId="a4">
    <w:name w:val="Hyperlink"/>
    <w:rsid w:val="00D41236"/>
    <w:rPr>
      <w:color w:val="000080"/>
      <w:u w:val="single"/>
    </w:rPr>
  </w:style>
  <w:style w:type="paragraph" w:styleId="a5">
    <w:name w:val="Normal (Web)"/>
    <w:basedOn w:val="a"/>
    <w:rsid w:val="00D412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84779BF15498A992FDE35B77F7622FC7E07406CFF185F1C36AA5C4AB20DD0691FAVCX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3741</Words>
  <Characters>21326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2023-03-24T06:32:00Z</dcterms:created>
  <dcterms:modified xsi:type="dcterms:W3CDTF">2023-03-24T08:06:00Z</dcterms:modified>
</cp:coreProperties>
</file>